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15AC7" w14:textId="77777777" w:rsidR="00845CBF" w:rsidRPr="0040145F" w:rsidRDefault="0040145F">
      <w:pPr>
        <w:pStyle w:val="Title"/>
        <w:jc w:val="center"/>
        <w:rPr>
          <w:color w:val="1F4E78"/>
        </w:rPr>
      </w:pPr>
      <w:r>
        <w:rPr>
          <w:color w:val="1F4E78"/>
        </w:rPr>
        <w:t>Power BI Complete Course</w:t>
      </w:r>
    </w:p>
    <w:p w14:paraId="7003BE68" w14:textId="77777777" w:rsidR="00845CBF" w:rsidRPr="002A5362" w:rsidRDefault="00000000">
      <w:pPr>
        <w:pStyle w:val="Subtitle"/>
        <w:jc w:val="center"/>
        <w:rPr>
          <w:color w:val="5B6573"/>
          <w:sz w:val="28"/>
          <w:szCs w:val="28"/>
        </w:rPr>
      </w:pPr>
      <w:r w:rsidRPr="007E150F">
        <w:rPr>
          <w:iCs/>
        </w:rPr>
        <w:t xml:space="preserve">Learn to build Power BI solutions the way organizations </w:t>
      </w:r>
      <w:proofErr w:type="gramStart"/>
      <w:r w:rsidRPr="007E150F">
        <w:rPr>
          <w:iCs/>
        </w:rPr>
        <w:t>actually use</w:t>
      </w:r>
      <w:proofErr w:type="gramEnd"/>
      <w:r w:rsidRPr="007E150F">
        <w:rPr>
          <w:iCs/>
        </w:rPr>
        <w:t xml:space="preserve"> them.</w:t>
      </w:r>
    </w:p>
    <w:p w14:paraId="25A156F9" w14:textId="77777777" w:rsidR="002A5362" w:rsidRDefault="002A5362">
      <w:pPr>
        <w:jc w:val="center"/>
        <w:rPr>
          <w:color w:val="7F8C8D"/>
          <w:kern w:val="2"/>
          <w:sz w:val="20"/>
          <w:szCs w:val="20"/>
          <w:lang w:val="en-IN"/>
          <w14:ligatures w14:val="standardContextual"/>
        </w:rPr>
      </w:pPr>
      <w:r>
        <w:rPr>
          <w:color w:val="7F8C8D"/>
          <w:sz w:val="20"/>
          <w:szCs w:val="20"/>
        </w:rPr>
        <w:t>Comprehensive curriculum • Business-focused learning • Capstone projects</w:t>
      </w:r>
    </w:p>
    <w:p w14:paraId="1B88B221" w14:textId="77777777" w:rsidR="002A5362" w:rsidRDefault="002A5362" w:rsidP="002A5362">
      <w:pPr>
        <w:rPr>
          <w:sz w:val="2"/>
          <w:szCs w:val="2"/>
        </w:rPr>
      </w:pPr>
      <w:r>
        <w:rPr>
          <w:sz w:val="2"/>
          <w:szCs w:val="2"/>
        </w:rPr>
        <w:br w:type="page"/>
      </w:r>
    </w:p>
    <w:p w14:paraId="31DDD50E" w14:textId="77777777" w:rsidR="00845CBF" w:rsidRPr="0009222F" w:rsidRDefault="00000000">
      <w:pPr>
        <w:pStyle w:val="Heading1"/>
        <w:rPr>
          <w:color w:val="1F4E78"/>
        </w:rPr>
      </w:pPr>
      <w:r w:rsidRPr="007E150F">
        <w:rPr>
          <w:bCs/>
        </w:rPr>
        <w:lastRenderedPageBreak/>
        <w:t>1. Business Intelligence &amp; Corporate Analytics</w:t>
      </w:r>
    </w:p>
    <w:p w14:paraId="77AE9C68" w14:textId="77777777" w:rsidR="00091A10" w:rsidRPr="007E150F" w:rsidRDefault="00091A10" w:rsidP="00091A10">
      <w:pPr>
        <w:numPr>
          <w:ilvl w:val="0"/>
          <w:numId w:val="6"/>
        </w:numPr>
        <w:spacing w:line="278" w:lineRule="auto"/>
      </w:pPr>
      <w:r w:rsidRPr="007E150F">
        <w:t>What is Business Intelligence?</w:t>
      </w:r>
    </w:p>
    <w:p w14:paraId="00B331CE" w14:textId="77777777" w:rsidR="00091A10" w:rsidRPr="007E150F" w:rsidRDefault="00091A10" w:rsidP="00091A10">
      <w:pPr>
        <w:numPr>
          <w:ilvl w:val="0"/>
          <w:numId w:val="6"/>
        </w:numPr>
        <w:spacing w:line="278" w:lineRule="auto"/>
      </w:pPr>
      <w:r w:rsidRPr="007E150F">
        <w:t>How organizations use BI for decision-making</w:t>
      </w:r>
    </w:p>
    <w:p w14:paraId="758A4E3A" w14:textId="77777777" w:rsidR="00091A10" w:rsidRPr="007E150F" w:rsidRDefault="00091A10" w:rsidP="00091A10">
      <w:pPr>
        <w:numPr>
          <w:ilvl w:val="0"/>
          <w:numId w:val="6"/>
        </w:numPr>
        <w:spacing w:line="278" w:lineRule="auto"/>
      </w:pPr>
      <w:r w:rsidRPr="007E150F">
        <w:t xml:space="preserve">BI lifecycle: </w:t>
      </w:r>
      <w:r w:rsidRPr="007E150F">
        <w:rPr>
          <w:b/>
          <w:bCs/>
        </w:rPr>
        <w:t>Business Question → Data → Analysis → Insight → Action</w:t>
      </w:r>
    </w:p>
    <w:p w14:paraId="55E7EF39" w14:textId="77777777" w:rsidR="00091A10" w:rsidRPr="007E150F" w:rsidRDefault="00091A10" w:rsidP="00091A10">
      <w:pPr>
        <w:numPr>
          <w:ilvl w:val="0"/>
          <w:numId w:val="6"/>
        </w:numPr>
        <w:spacing w:line="278" w:lineRule="auto"/>
      </w:pPr>
      <w:r w:rsidRPr="007E150F">
        <w:t>Understanding business requirements</w:t>
      </w:r>
    </w:p>
    <w:p w14:paraId="3DD12F28" w14:textId="77777777" w:rsidR="00091A10" w:rsidRPr="007E150F" w:rsidRDefault="00091A10" w:rsidP="00091A10">
      <w:pPr>
        <w:numPr>
          <w:ilvl w:val="0"/>
          <w:numId w:val="6"/>
        </w:numPr>
        <w:spacing w:line="278" w:lineRule="auto"/>
      </w:pPr>
      <w:r w:rsidRPr="007E150F">
        <w:t>Translating business problems into analytical questions</w:t>
      </w:r>
    </w:p>
    <w:p w14:paraId="1D0AD605" w14:textId="77777777" w:rsidR="00091A10" w:rsidRPr="007E150F" w:rsidRDefault="00091A10" w:rsidP="00091A10">
      <w:pPr>
        <w:numPr>
          <w:ilvl w:val="0"/>
          <w:numId w:val="6"/>
        </w:numPr>
        <w:spacing w:line="278" w:lineRule="auto"/>
      </w:pPr>
      <w:r w:rsidRPr="007E150F">
        <w:t>Identifying KPIs and business metrics</w:t>
      </w:r>
    </w:p>
    <w:p w14:paraId="43C1320B" w14:textId="77777777" w:rsidR="00091A10" w:rsidRPr="007E150F" w:rsidRDefault="00091A10" w:rsidP="00091A10">
      <w:pPr>
        <w:numPr>
          <w:ilvl w:val="0"/>
          <w:numId w:val="6"/>
        </w:numPr>
        <w:spacing w:line="278" w:lineRule="auto"/>
      </w:pPr>
      <w:r w:rsidRPr="007E150F">
        <w:t>Dimensions vs. measures</w:t>
      </w:r>
    </w:p>
    <w:p w14:paraId="65A99A9F" w14:textId="77777777" w:rsidR="00091A10" w:rsidRPr="007E150F" w:rsidRDefault="00091A10" w:rsidP="00091A10">
      <w:pPr>
        <w:numPr>
          <w:ilvl w:val="0"/>
          <w:numId w:val="6"/>
        </w:numPr>
        <w:spacing w:line="278" w:lineRule="auto"/>
      </w:pPr>
      <w:r w:rsidRPr="007E150F">
        <w:t>Executive vs. operational reporting</w:t>
      </w:r>
    </w:p>
    <w:p w14:paraId="369DC2AB" w14:textId="77777777" w:rsidR="00091A10" w:rsidRPr="007E150F" w:rsidRDefault="00091A10" w:rsidP="00091A10">
      <w:pPr>
        <w:numPr>
          <w:ilvl w:val="0"/>
          <w:numId w:val="6"/>
        </w:numPr>
        <w:spacing w:line="278" w:lineRule="auto"/>
      </w:pPr>
      <w:r w:rsidRPr="007E150F">
        <w:t>Examples of BI use cases across:</w:t>
      </w:r>
    </w:p>
    <w:p w14:paraId="5D41EC17" w14:textId="77777777" w:rsidR="00091A10" w:rsidRPr="007E150F" w:rsidRDefault="00091A10" w:rsidP="00091A10">
      <w:pPr>
        <w:numPr>
          <w:ilvl w:val="1"/>
          <w:numId w:val="6"/>
        </w:numPr>
        <w:spacing w:line="278" w:lineRule="auto"/>
      </w:pPr>
      <w:r w:rsidRPr="007E150F">
        <w:t>Sales</w:t>
      </w:r>
    </w:p>
    <w:p w14:paraId="450B239E" w14:textId="77777777" w:rsidR="00091A10" w:rsidRPr="007E150F" w:rsidRDefault="00091A10" w:rsidP="00091A10">
      <w:pPr>
        <w:numPr>
          <w:ilvl w:val="1"/>
          <w:numId w:val="6"/>
        </w:numPr>
        <w:spacing w:line="278" w:lineRule="auto"/>
      </w:pPr>
      <w:r w:rsidRPr="007E150F">
        <w:t>Finance</w:t>
      </w:r>
    </w:p>
    <w:p w14:paraId="57624880" w14:textId="77777777" w:rsidR="00091A10" w:rsidRPr="007E150F" w:rsidRDefault="00091A10" w:rsidP="00091A10">
      <w:pPr>
        <w:numPr>
          <w:ilvl w:val="1"/>
          <w:numId w:val="6"/>
        </w:numPr>
        <w:spacing w:line="278" w:lineRule="auto"/>
      </w:pPr>
      <w:r w:rsidRPr="007E150F">
        <w:t>Operations</w:t>
      </w:r>
    </w:p>
    <w:p w14:paraId="70844A1D" w14:textId="77777777" w:rsidR="00091A10" w:rsidRPr="007E150F" w:rsidRDefault="00091A10" w:rsidP="00091A10">
      <w:pPr>
        <w:numPr>
          <w:ilvl w:val="1"/>
          <w:numId w:val="6"/>
        </w:numPr>
        <w:spacing w:line="278" w:lineRule="auto"/>
      </w:pPr>
      <w:r w:rsidRPr="007E150F">
        <w:t>Supply Chain</w:t>
      </w:r>
    </w:p>
    <w:p w14:paraId="1E1C1ECB" w14:textId="77777777" w:rsidR="00091A10" w:rsidRPr="007E150F" w:rsidRDefault="00091A10" w:rsidP="00091A10">
      <w:pPr>
        <w:numPr>
          <w:ilvl w:val="1"/>
          <w:numId w:val="6"/>
        </w:numPr>
        <w:spacing w:line="278" w:lineRule="auto"/>
      </w:pPr>
      <w:r w:rsidRPr="007E150F">
        <w:t>HR</w:t>
      </w:r>
    </w:p>
    <w:p w14:paraId="37D606B9" w14:textId="77777777" w:rsidR="00091A10" w:rsidRPr="007E150F" w:rsidRDefault="00091A10" w:rsidP="00091A10">
      <w:pPr>
        <w:numPr>
          <w:ilvl w:val="1"/>
          <w:numId w:val="6"/>
        </w:numPr>
        <w:spacing w:line="278" w:lineRule="auto"/>
      </w:pPr>
      <w:r w:rsidRPr="007E150F">
        <w:t>Marketing</w:t>
      </w:r>
    </w:p>
    <w:p w14:paraId="33C6C227" w14:textId="77777777" w:rsidR="00845CBF" w:rsidRPr="00CC3358" w:rsidRDefault="00000000">
      <w:pPr>
        <w:pStyle w:val="Heading1"/>
        <w:rPr>
          <w:color w:val="1F4E78"/>
        </w:rPr>
      </w:pPr>
      <w:r w:rsidRPr="007E150F">
        <w:rPr>
          <w:bCs/>
        </w:rPr>
        <w:t>2. Power BI Architecture &amp; Corporate Workflow</w:t>
      </w:r>
    </w:p>
    <w:p w14:paraId="4EC10171" w14:textId="77777777" w:rsidR="00091A10" w:rsidRPr="007E150F" w:rsidRDefault="00091A10" w:rsidP="00091A10">
      <w:pPr>
        <w:numPr>
          <w:ilvl w:val="0"/>
          <w:numId w:val="7"/>
        </w:numPr>
        <w:spacing w:line="278" w:lineRule="auto"/>
      </w:pPr>
      <w:r w:rsidRPr="007E150F">
        <w:t>Introduction to Power BI</w:t>
      </w:r>
    </w:p>
    <w:p w14:paraId="5D6121C4" w14:textId="77777777" w:rsidR="00091A10" w:rsidRPr="007E150F" w:rsidRDefault="00091A10" w:rsidP="00091A10">
      <w:pPr>
        <w:numPr>
          <w:ilvl w:val="0"/>
          <w:numId w:val="7"/>
        </w:numPr>
        <w:spacing w:line="278" w:lineRule="auto"/>
      </w:pPr>
      <w:r w:rsidRPr="007E150F">
        <w:t>Power BI ecosystem and components</w:t>
      </w:r>
    </w:p>
    <w:p w14:paraId="7259549C" w14:textId="77777777" w:rsidR="00091A10" w:rsidRPr="007E150F" w:rsidRDefault="00091A10" w:rsidP="00091A10">
      <w:pPr>
        <w:numPr>
          <w:ilvl w:val="0"/>
          <w:numId w:val="7"/>
        </w:numPr>
        <w:spacing w:line="278" w:lineRule="auto"/>
      </w:pPr>
      <w:r w:rsidRPr="007E150F">
        <w:t>Power BI Desktop vs. Service</w:t>
      </w:r>
    </w:p>
    <w:p w14:paraId="680FE0E7" w14:textId="77777777" w:rsidR="00091A10" w:rsidRPr="007E150F" w:rsidRDefault="00091A10" w:rsidP="00091A10">
      <w:pPr>
        <w:numPr>
          <w:ilvl w:val="0"/>
          <w:numId w:val="7"/>
        </w:numPr>
        <w:spacing w:line="278" w:lineRule="auto"/>
      </w:pPr>
      <w:r w:rsidRPr="007E150F">
        <w:t>Understanding the corporate BI workflow</w:t>
      </w:r>
    </w:p>
    <w:p w14:paraId="4433DE0D" w14:textId="77777777" w:rsidR="00091A10" w:rsidRPr="007E150F" w:rsidRDefault="00091A10" w:rsidP="00091A10">
      <w:pPr>
        <w:numPr>
          <w:ilvl w:val="0"/>
          <w:numId w:val="7"/>
        </w:numPr>
        <w:spacing w:line="278" w:lineRule="auto"/>
      </w:pPr>
      <w:r w:rsidRPr="007E150F">
        <w:t>Import, Transform, Model, Visualize &amp; Publish</w:t>
      </w:r>
    </w:p>
    <w:p w14:paraId="14DA744A" w14:textId="77777777" w:rsidR="00091A10" w:rsidRPr="007E150F" w:rsidRDefault="00091A10" w:rsidP="00091A10">
      <w:pPr>
        <w:numPr>
          <w:ilvl w:val="0"/>
          <w:numId w:val="7"/>
        </w:numPr>
        <w:spacing w:line="278" w:lineRule="auto"/>
      </w:pPr>
      <w:r w:rsidRPr="007E150F">
        <w:t>Power BI licensing and workspace concepts</w:t>
      </w:r>
    </w:p>
    <w:p w14:paraId="1BABED03" w14:textId="77777777" w:rsidR="00091A10" w:rsidRPr="007E150F" w:rsidRDefault="00091A10" w:rsidP="00091A10">
      <w:pPr>
        <w:numPr>
          <w:ilvl w:val="0"/>
          <w:numId w:val="7"/>
        </w:numPr>
        <w:spacing w:line="278" w:lineRule="auto"/>
      </w:pPr>
      <w:r w:rsidRPr="007E150F">
        <w:t>Report vs. Dashboard vs. Semantic Model</w:t>
      </w:r>
    </w:p>
    <w:p w14:paraId="2DB0536C" w14:textId="77777777" w:rsidR="00091A10" w:rsidRPr="007E150F" w:rsidRDefault="00091A10" w:rsidP="00091A10">
      <w:pPr>
        <w:numPr>
          <w:ilvl w:val="0"/>
          <w:numId w:val="7"/>
        </w:numPr>
        <w:spacing w:line="278" w:lineRule="auto"/>
      </w:pPr>
      <w:r w:rsidRPr="007E150F">
        <w:lastRenderedPageBreak/>
        <w:t>Development → Testing → Production workflow</w:t>
      </w:r>
    </w:p>
    <w:p w14:paraId="607D2D13" w14:textId="77777777" w:rsidR="00091A10" w:rsidRPr="007E150F" w:rsidRDefault="00091A10" w:rsidP="00091A10">
      <w:pPr>
        <w:numPr>
          <w:ilvl w:val="0"/>
          <w:numId w:val="7"/>
        </w:numPr>
        <w:spacing w:line="278" w:lineRule="auto"/>
      </w:pPr>
      <w:r w:rsidRPr="007E150F">
        <w:t>Introduction to deployment and governance concepts</w:t>
      </w:r>
    </w:p>
    <w:p w14:paraId="54A269BD" w14:textId="77777777" w:rsidR="00845CBF" w:rsidRPr="00E77353" w:rsidRDefault="00000000">
      <w:pPr>
        <w:pStyle w:val="Heading1"/>
        <w:rPr>
          <w:color w:val="1F4E78"/>
        </w:rPr>
      </w:pPr>
      <w:r w:rsidRPr="007E150F">
        <w:rPr>
          <w:bCs/>
        </w:rPr>
        <w:t>3. Data Acquisition &amp; Enterprise Data Sources</w:t>
      </w:r>
    </w:p>
    <w:p w14:paraId="18BF9BD0" w14:textId="77777777" w:rsidR="00091A10" w:rsidRPr="007E150F" w:rsidRDefault="00091A10" w:rsidP="00091A10">
      <w:pPr>
        <w:numPr>
          <w:ilvl w:val="0"/>
          <w:numId w:val="8"/>
        </w:numPr>
        <w:spacing w:line="278" w:lineRule="auto"/>
      </w:pPr>
      <w:r w:rsidRPr="007E150F">
        <w:t>Excel &amp; CSV</w:t>
      </w:r>
    </w:p>
    <w:p w14:paraId="09C92AAC" w14:textId="77777777" w:rsidR="00091A10" w:rsidRPr="007E150F" w:rsidRDefault="00091A10" w:rsidP="00091A10">
      <w:pPr>
        <w:numPr>
          <w:ilvl w:val="0"/>
          <w:numId w:val="8"/>
        </w:numPr>
        <w:spacing w:line="278" w:lineRule="auto"/>
      </w:pPr>
      <w:r w:rsidRPr="007E150F">
        <w:t>SQL Server</w:t>
      </w:r>
    </w:p>
    <w:p w14:paraId="0576AD21" w14:textId="77777777" w:rsidR="00091A10" w:rsidRPr="007E150F" w:rsidRDefault="00091A10" w:rsidP="00091A10">
      <w:pPr>
        <w:numPr>
          <w:ilvl w:val="0"/>
          <w:numId w:val="8"/>
        </w:numPr>
        <w:spacing w:line="278" w:lineRule="auto"/>
      </w:pPr>
      <w:r w:rsidRPr="007E150F">
        <w:t>SharePoint</w:t>
      </w:r>
    </w:p>
    <w:p w14:paraId="34DC77A6" w14:textId="77777777" w:rsidR="00091A10" w:rsidRPr="007E150F" w:rsidRDefault="00091A10" w:rsidP="00091A10">
      <w:pPr>
        <w:numPr>
          <w:ilvl w:val="0"/>
          <w:numId w:val="8"/>
        </w:numPr>
        <w:spacing w:line="278" w:lineRule="auto"/>
      </w:pPr>
      <w:r w:rsidRPr="007E150F">
        <w:t>Cloud data sources</w:t>
      </w:r>
    </w:p>
    <w:p w14:paraId="08E6D8AD" w14:textId="77777777" w:rsidR="00091A10" w:rsidRPr="007E150F" w:rsidRDefault="00091A10" w:rsidP="00091A10">
      <w:pPr>
        <w:numPr>
          <w:ilvl w:val="0"/>
          <w:numId w:val="8"/>
        </w:numPr>
        <w:spacing w:line="278" w:lineRule="auto"/>
      </w:pPr>
      <w:r w:rsidRPr="007E150F">
        <w:t>Multiple-file ingestion</w:t>
      </w:r>
    </w:p>
    <w:p w14:paraId="1B130F42" w14:textId="77777777" w:rsidR="00091A10" w:rsidRPr="007E150F" w:rsidRDefault="00091A10" w:rsidP="00091A10">
      <w:pPr>
        <w:numPr>
          <w:ilvl w:val="0"/>
          <w:numId w:val="8"/>
        </w:numPr>
        <w:spacing w:line="278" w:lineRule="auto"/>
      </w:pPr>
      <w:r w:rsidRPr="007E150F">
        <w:t>Folder-based automated ingestion</w:t>
      </w:r>
    </w:p>
    <w:p w14:paraId="453D2979" w14:textId="77777777" w:rsidR="00091A10" w:rsidRPr="007E150F" w:rsidRDefault="00091A10" w:rsidP="00091A10">
      <w:pPr>
        <w:numPr>
          <w:ilvl w:val="0"/>
          <w:numId w:val="8"/>
        </w:numPr>
        <w:spacing w:line="278" w:lineRule="auto"/>
      </w:pPr>
      <w:r w:rsidRPr="007E150F">
        <w:t>Understanding source systems</w:t>
      </w:r>
    </w:p>
    <w:p w14:paraId="566CE045" w14:textId="77777777" w:rsidR="00091A10" w:rsidRPr="007E150F" w:rsidRDefault="00091A10" w:rsidP="00091A10">
      <w:pPr>
        <w:numPr>
          <w:ilvl w:val="0"/>
          <w:numId w:val="8"/>
        </w:numPr>
        <w:spacing w:line="278" w:lineRule="auto"/>
      </w:pPr>
      <w:r w:rsidRPr="007E150F">
        <w:t>Fact vs. master/reference data</w:t>
      </w:r>
    </w:p>
    <w:p w14:paraId="29E4A4B0" w14:textId="77777777" w:rsidR="00091A10" w:rsidRPr="007E150F" w:rsidRDefault="00091A10" w:rsidP="00091A10">
      <w:pPr>
        <w:numPr>
          <w:ilvl w:val="0"/>
          <w:numId w:val="8"/>
        </w:numPr>
        <w:spacing w:line="278" w:lineRule="auto"/>
      </w:pPr>
      <w:r w:rsidRPr="007E150F">
        <w:t>Handling changing source structures</w:t>
      </w:r>
    </w:p>
    <w:p w14:paraId="438EC3D0" w14:textId="77777777" w:rsidR="00091A10" w:rsidRPr="007E150F" w:rsidRDefault="00091A10" w:rsidP="00091A10">
      <w:pPr>
        <w:numPr>
          <w:ilvl w:val="0"/>
          <w:numId w:val="8"/>
        </w:numPr>
        <w:spacing w:line="278" w:lineRule="auto"/>
      </w:pPr>
      <w:r w:rsidRPr="007E150F">
        <w:t>Parameters for reusable solutions</w:t>
      </w:r>
    </w:p>
    <w:p w14:paraId="56FACE2A" w14:textId="77777777" w:rsidR="00091A10" w:rsidRPr="007E150F" w:rsidRDefault="00091A10" w:rsidP="00091A10">
      <w:pPr>
        <w:numPr>
          <w:ilvl w:val="0"/>
          <w:numId w:val="8"/>
        </w:numPr>
        <w:spacing w:line="278" w:lineRule="auto"/>
      </w:pPr>
      <w:r w:rsidRPr="007E150F">
        <w:t>Designing scalable data connections</w:t>
      </w:r>
    </w:p>
    <w:p w14:paraId="6EC405A9" w14:textId="77777777" w:rsidR="00091A10" w:rsidRPr="007E150F" w:rsidRDefault="00091A10" w:rsidP="00091A10">
      <w:pPr>
        <w:numPr>
          <w:ilvl w:val="0"/>
          <w:numId w:val="8"/>
        </w:numPr>
        <w:spacing w:line="278" w:lineRule="auto"/>
      </w:pPr>
      <w:r w:rsidRPr="007E150F">
        <w:t xml:space="preserve">Import vs. </w:t>
      </w:r>
      <w:proofErr w:type="spellStart"/>
      <w:r w:rsidRPr="007E150F">
        <w:t>DirectQuery</w:t>
      </w:r>
      <w:proofErr w:type="spellEnd"/>
      <w:r w:rsidRPr="007E150F">
        <w:t xml:space="preserve"> – when to use each</w:t>
      </w:r>
    </w:p>
    <w:p w14:paraId="592C3EFC" w14:textId="77777777" w:rsidR="00845CBF" w:rsidRPr="00192953" w:rsidRDefault="00192953">
      <w:pPr>
        <w:pStyle w:val="Heading1"/>
        <w:rPr>
          <w:color w:val="1F4E78"/>
        </w:rPr>
      </w:pPr>
      <w:r>
        <w:rPr>
          <w:color w:val="1F4E78"/>
        </w:rPr>
        <w:t>4. Report</w:t>
      </w:r>
      <w:r w:rsidR="00000000">
        <w:t xml:space="preserve"> Development</w:t>
      </w:r>
    </w:p>
    <w:p w14:paraId="00000016" w14:textId="77777777" w:rsidR="00845CBF" w:rsidRPr="00091A1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Reports Development in Power BI</w:t>
      </w:r>
    </w:p>
    <w:p w14:paraId="34701AF3" w14:textId="21F8E570" w:rsidR="00091A10" w:rsidRDefault="00091A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Understanding Right Chart Type</w:t>
      </w:r>
    </w:p>
    <w:p w14:paraId="00000017" w14:textId="77777777" w:rsidR="00845CB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Working with Different Visuals</w:t>
      </w:r>
    </w:p>
    <w:p w14:paraId="00000018" w14:textId="77777777" w:rsidR="00845CBF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Bar Chart</w:t>
      </w:r>
    </w:p>
    <w:p w14:paraId="00000019" w14:textId="77777777" w:rsidR="00845CBF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Pie Chart</w:t>
      </w:r>
    </w:p>
    <w:p w14:paraId="0000001A" w14:textId="77777777" w:rsidR="00845CBF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Donut Chart</w:t>
      </w:r>
    </w:p>
    <w:p w14:paraId="0000001B" w14:textId="77777777" w:rsidR="00845CBF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Line Chart</w:t>
      </w:r>
    </w:p>
    <w:p w14:paraId="0000001C" w14:textId="77777777" w:rsidR="00845CBF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Area Chart</w:t>
      </w:r>
    </w:p>
    <w:p w14:paraId="0000001D" w14:textId="77777777" w:rsidR="00845CBF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Stacked bar chart</w:t>
      </w:r>
    </w:p>
    <w:p w14:paraId="0000001E" w14:textId="77777777" w:rsidR="00845CBF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Gauge Chart</w:t>
      </w:r>
    </w:p>
    <w:p w14:paraId="0000001F" w14:textId="77777777" w:rsidR="00845CBF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Ribbon Chart</w:t>
      </w:r>
    </w:p>
    <w:p w14:paraId="00000020" w14:textId="77777777" w:rsidR="00845CB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Formatting Options in Reports</w:t>
      </w:r>
    </w:p>
    <w:p w14:paraId="00000021" w14:textId="77777777" w:rsidR="00845CBF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Setting the titles of the report</w:t>
      </w:r>
    </w:p>
    <w:p w14:paraId="00000022" w14:textId="77777777" w:rsidR="00845CBF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lastRenderedPageBreak/>
        <w:t>Putting the logos on the report</w:t>
      </w:r>
    </w:p>
    <w:p w14:paraId="00000023" w14:textId="77777777" w:rsidR="00845CBF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Buttons on the report</w:t>
      </w:r>
    </w:p>
    <w:p w14:paraId="00000024" w14:textId="77777777" w:rsidR="00845CBF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Changing colors and fonts on the report</w:t>
      </w:r>
    </w:p>
    <w:p w14:paraId="00000026" w14:textId="77777777" w:rsidR="00845CB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Working with Filters</w:t>
      </w:r>
    </w:p>
    <w:p w14:paraId="00000027" w14:textId="77777777" w:rsidR="00845CBF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Page Level</w:t>
      </w:r>
    </w:p>
    <w:p w14:paraId="00000028" w14:textId="77777777" w:rsidR="00845CBF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Include/Exclude</w:t>
      </w:r>
    </w:p>
    <w:p w14:paraId="00000029" w14:textId="77777777" w:rsidR="00845CBF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Report Level</w:t>
      </w:r>
    </w:p>
    <w:p w14:paraId="0000002A" w14:textId="77777777" w:rsidR="00845CBF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  <w:r>
        <w:rPr>
          <w:color w:val="000000"/>
        </w:rPr>
        <w:t>Cross report Filter</w:t>
      </w:r>
    </w:p>
    <w:p w14:paraId="323074B7" w14:textId="77777777" w:rsidR="00845CBF" w:rsidRPr="00946B10" w:rsidRDefault="00946B10">
      <w:pPr>
        <w:pStyle w:val="Heading1"/>
        <w:rPr>
          <w:color w:val="1F4E78"/>
        </w:rPr>
      </w:pPr>
      <w:r>
        <w:rPr>
          <w:color w:val="1F4E78"/>
        </w:rPr>
        <w:t xml:space="preserve">5. </w:t>
      </w:r>
      <w:r w:rsidR="00000000">
        <w:rPr>
          <w:sz w:val="28"/>
          <w:szCs w:val="28"/>
        </w:rPr>
        <w:t>Data Transformation</w:t>
      </w:r>
      <w:r>
        <w:rPr>
          <w:color w:val="1F4E78"/>
        </w:rPr>
        <w:t>:</w:t>
      </w:r>
      <w:r w:rsidR="00000000">
        <w:rPr>
          <w:sz w:val="28"/>
          <w:szCs w:val="28"/>
        </w:rPr>
        <w:t xml:space="preserve"> Shaping and Combining </w:t>
      </w:r>
      <w:r>
        <w:rPr>
          <w:color w:val="1F4E78"/>
        </w:rPr>
        <w:t>Data</w:t>
      </w:r>
    </w:p>
    <w:p w14:paraId="24A78BFB" w14:textId="77777777" w:rsidR="00845CBF" w:rsidRPr="00346D19" w:rsidRDefault="00000000">
      <w:pPr>
        <w:pStyle w:val="Heading2"/>
        <w:rPr>
          <w:color w:val="4472C4"/>
        </w:rPr>
      </w:pPr>
      <w:r w:rsidRPr="00091A10">
        <w:rPr>
          <w:b w:val="0"/>
          <w:sz w:val="22"/>
          <w:szCs w:val="22"/>
        </w:rPr>
        <w:t xml:space="preserve">Understanding Data Quality and </w:t>
      </w:r>
      <w:r w:rsidR="00346D19">
        <w:rPr>
          <w:color w:val="4472C4"/>
        </w:rPr>
        <w:t>Transformations</w:t>
      </w:r>
    </w:p>
    <w:p w14:paraId="00000030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Shaping data using Power Query Editor</w:t>
      </w:r>
    </w:p>
    <w:p w14:paraId="00000031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Formatting data</w:t>
      </w:r>
    </w:p>
    <w:p w14:paraId="00000032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Transformation of data</w:t>
      </w:r>
    </w:p>
    <w:p w14:paraId="00000033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Understanding of Data types</w:t>
      </w:r>
    </w:p>
    <w:p w14:paraId="00000034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Data profiling for data quality check</w:t>
      </w:r>
    </w:p>
    <w:p w14:paraId="00000035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Naming conventions &amp; best practices to consider</w:t>
      </w:r>
    </w:p>
    <w:p w14:paraId="00000036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Working with Parameters</w:t>
      </w:r>
    </w:p>
    <w:p w14:paraId="00000037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Merge Query</w:t>
      </w:r>
    </w:p>
    <w:p w14:paraId="00000038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Append Query</w:t>
      </w:r>
    </w:p>
    <w:p w14:paraId="00000039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gramStart"/>
      <w:r>
        <w:rPr>
          <w:color w:val="000000"/>
        </w:rPr>
        <w:t>Group by</w:t>
      </w:r>
      <w:proofErr w:type="gramEnd"/>
      <w:r>
        <w:rPr>
          <w:color w:val="000000"/>
        </w:rPr>
        <w:t xml:space="preserve"> of data (aggregation of data)</w:t>
      </w:r>
    </w:p>
    <w:p w14:paraId="0000003A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Applied steps (query settings)</w:t>
      </w:r>
    </w:p>
    <w:p w14:paraId="0000003B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Duplicate &amp; Reference tables</w:t>
      </w:r>
    </w:p>
    <w:p w14:paraId="0000003C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Transpose of data</w:t>
      </w:r>
    </w:p>
    <w:p w14:paraId="0000003D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Fill</w:t>
      </w:r>
    </w:p>
    <w:p w14:paraId="0000003E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Pivot &amp; Un-pivot of data</w:t>
      </w:r>
    </w:p>
    <w:p w14:paraId="0000003F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Custom columns</w:t>
      </w:r>
    </w:p>
    <w:p w14:paraId="00000040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Conditional columns</w:t>
      </w:r>
    </w:p>
    <w:p w14:paraId="00000041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Replace data from the tables</w:t>
      </w:r>
    </w:p>
    <w:p w14:paraId="00000042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Split columns values</w:t>
      </w:r>
    </w:p>
    <w:p w14:paraId="00000043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Move columns &amp; sorting of data</w:t>
      </w:r>
    </w:p>
    <w:p w14:paraId="00000044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Detect data type, count rows &amp; reverse rows</w:t>
      </w:r>
    </w:p>
    <w:p w14:paraId="00000045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Promote rows as column headers</w:t>
      </w:r>
    </w:p>
    <w:p w14:paraId="00000046" w14:textId="77777777" w:rsidR="00845CB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Hierarchies in Power BI</w:t>
      </w:r>
    </w:p>
    <w:p w14:paraId="6A8DA1CF" w14:textId="77777777" w:rsidR="00845CBF" w:rsidRPr="00A66784" w:rsidRDefault="00000000">
      <w:pPr>
        <w:pStyle w:val="Heading2"/>
        <w:rPr>
          <w:color w:val="4472C4"/>
        </w:rPr>
      </w:pPr>
      <w:proofErr w:type="gramStart"/>
      <w:r w:rsidRPr="007E150F">
        <w:rPr>
          <w:bCs/>
        </w:rPr>
        <w:t>Corporate Best</w:t>
      </w:r>
      <w:proofErr w:type="gramEnd"/>
      <w:r w:rsidRPr="007E150F">
        <w:rPr>
          <w:bCs/>
        </w:rPr>
        <w:t xml:space="preserve"> Practices</w:t>
      </w:r>
    </w:p>
    <w:p w14:paraId="06C3BC75" w14:textId="77777777" w:rsidR="00091A10" w:rsidRPr="007E150F" w:rsidRDefault="00091A10" w:rsidP="00091A10">
      <w:pPr>
        <w:numPr>
          <w:ilvl w:val="0"/>
          <w:numId w:val="9"/>
        </w:numPr>
        <w:spacing w:line="278" w:lineRule="auto"/>
      </w:pPr>
      <w:r w:rsidRPr="007E150F">
        <w:t>Query naming conventions</w:t>
      </w:r>
    </w:p>
    <w:p w14:paraId="1E217FBD" w14:textId="77777777" w:rsidR="00091A10" w:rsidRPr="007E150F" w:rsidRDefault="00091A10" w:rsidP="00091A10">
      <w:pPr>
        <w:numPr>
          <w:ilvl w:val="0"/>
          <w:numId w:val="9"/>
        </w:numPr>
        <w:spacing w:line="278" w:lineRule="auto"/>
      </w:pPr>
      <w:r w:rsidRPr="007E150F">
        <w:t>Query organization</w:t>
      </w:r>
    </w:p>
    <w:p w14:paraId="062E4816" w14:textId="77777777" w:rsidR="00091A10" w:rsidRPr="007E150F" w:rsidRDefault="00091A10" w:rsidP="00091A10">
      <w:pPr>
        <w:numPr>
          <w:ilvl w:val="0"/>
          <w:numId w:val="9"/>
        </w:numPr>
        <w:spacing w:line="278" w:lineRule="auto"/>
      </w:pPr>
      <w:r w:rsidRPr="007E150F">
        <w:lastRenderedPageBreak/>
        <w:t>Staging queries</w:t>
      </w:r>
    </w:p>
    <w:p w14:paraId="38901FFA" w14:textId="77777777" w:rsidR="00091A10" w:rsidRPr="007E150F" w:rsidRDefault="00091A10" w:rsidP="00091A10">
      <w:pPr>
        <w:numPr>
          <w:ilvl w:val="0"/>
          <w:numId w:val="9"/>
        </w:numPr>
        <w:spacing w:line="278" w:lineRule="auto"/>
      </w:pPr>
      <w:r w:rsidRPr="007E150F">
        <w:t>Reusable transformations</w:t>
      </w:r>
    </w:p>
    <w:p w14:paraId="0C278534" w14:textId="77777777" w:rsidR="00091A10" w:rsidRPr="007E150F" w:rsidRDefault="00091A10" w:rsidP="00091A10">
      <w:pPr>
        <w:numPr>
          <w:ilvl w:val="0"/>
          <w:numId w:val="9"/>
        </w:numPr>
        <w:spacing w:line="278" w:lineRule="auto"/>
      </w:pPr>
      <w:r w:rsidRPr="007E150F">
        <w:t>Applied Steps management</w:t>
      </w:r>
    </w:p>
    <w:p w14:paraId="632DC506" w14:textId="77777777" w:rsidR="00091A10" w:rsidRPr="007E150F" w:rsidRDefault="00091A10" w:rsidP="00091A10">
      <w:pPr>
        <w:numPr>
          <w:ilvl w:val="0"/>
          <w:numId w:val="9"/>
        </w:numPr>
        <w:spacing w:line="278" w:lineRule="auto"/>
      </w:pPr>
      <w:r w:rsidRPr="007E150F">
        <w:t>Query folding fundamentals</w:t>
      </w:r>
    </w:p>
    <w:p w14:paraId="6DEC6CAA" w14:textId="77777777" w:rsidR="00091A10" w:rsidRPr="007E150F" w:rsidRDefault="00091A10" w:rsidP="00091A10">
      <w:pPr>
        <w:numPr>
          <w:ilvl w:val="0"/>
          <w:numId w:val="9"/>
        </w:numPr>
        <w:spacing w:line="278" w:lineRule="auto"/>
      </w:pPr>
      <w:r w:rsidRPr="007E150F">
        <w:t>Designing maintainable ETL processes</w:t>
      </w:r>
    </w:p>
    <w:p w14:paraId="1A514775" w14:textId="77777777" w:rsidR="00845CBF" w:rsidRPr="00FB22B2" w:rsidRDefault="00FB22B2">
      <w:pPr>
        <w:pStyle w:val="Heading1"/>
        <w:rPr>
          <w:color w:val="1F4E78"/>
        </w:rPr>
      </w:pPr>
      <w:r>
        <w:rPr>
          <w:color w:val="1F4E78"/>
        </w:rPr>
        <w:t xml:space="preserve">6. </w:t>
      </w:r>
      <w:r w:rsidR="00000000">
        <w:t xml:space="preserve">Data Analytics </w:t>
      </w:r>
      <w:r>
        <w:rPr>
          <w:color w:val="1F4E78"/>
        </w:rPr>
        <w:t xml:space="preserve">Using </w:t>
      </w:r>
      <w:proofErr w:type="spellStart"/>
      <w:r>
        <w:rPr>
          <w:color w:val="1F4E78"/>
        </w:rPr>
        <w:t>Visualisation</w:t>
      </w:r>
      <w:proofErr w:type="spellEnd"/>
    </w:p>
    <w:p w14:paraId="0000004A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Deep dive into Power BI data visualization</w:t>
      </w:r>
    </w:p>
    <w:p w14:paraId="0000004B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Understanding Power View and Power Map</w:t>
      </w:r>
    </w:p>
    <w:p w14:paraId="0000004C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Data visualization techniques</w:t>
      </w:r>
    </w:p>
    <w:p w14:paraId="0000004D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Page layout &amp; Formatting</w:t>
      </w:r>
    </w:p>
    <w:p w14:paraId="0000004E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Power BI Desktop visualization</w:t>
      </w:r>
    </w:p>
    <w:p w14:paraId="0000004F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Formatting and customizing visuals</w:t>
      </w:r>
    </w:p>
    <w:p w14:paraId="00000050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Visualization interaction</w:t>
      </w:r>
    </w:p>
    <w:p w14:paraId="00000051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Custom visualization in Power BI</w:t>
      </w:r>
    </w:p>
    <w:p w14:paraId="00000052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Top-down and bottom-up analytics</w:t>
      </w:r>
    </w:p>
    <w:p w14:paraId="00000053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Drill down</w:t>
      </w:r>
    </w:p>
    <w:p w14:paraId="00000054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Drill through</w:t>
      </w:r>
    </w:p>
    <w:p w14:paraId="00000055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Page navigations</w:t>
      </w:r>
    </w:p>
    <w:p w14:paraId="00000056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Bookmarks</w:t>
      </w:r>
    </w:p>
    <w:p w14:paraId="00000057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Selection pane to show/hide visuals</w:t>
      </w:r>
    </w:p>
    <w:p w14:paraId="00000058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Comparing volume and value-based analytics</w:t>
      </w:r>
    </w:p>
    <w:p w14:paraId="00000059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Combinations charts (dual axis charts)</w:t>
      </w:r>
    </w:p>
    <w:p w14:paraId="0000005A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Filter pane</w:t>
      </w:r>
    </w:p>
    <w:p w14:paraId="0000005B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Slicers</w:t>
      </w:r>
    </w:p>
    <w:p w14:paraId="0000005C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Use of Hierarchies in drill down analysis</w:t>
      </w:r>
    </w:p>
    <w:p w14:paraId="0000005D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Theme for corporate standards</w:t>
      </w:r>
    </w:p>
    <w:p w14:paraId="0000005E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Power BI template for design reusability</w:t>
      </w:r>
    </w:p>
    <w:p w14:paraId="0000005F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Mastering the best practices</w:t>
      </w:r>
    </w:p>
    <w:p w14:paraId="00000060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Performance analyzer in Power BI for monitoring performance of report</w:t>
      </w:r>
    </w:p>
    <w:p w14:paraId="00000061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Power BI Q&amp;A (Natural Language Query visual)</w:t>
      </w:r>
    </w:p>
    <w:p w14:paraId="00000062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Sync slicers</w:t>
      </w:r>
    </w:p>
    <w:p w14:paraId="00000063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Tooltips &amp; custom tooltips</w:t>
      </w:r>
    </w:p>
    <w:p w14:paraId="00000064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Tables &amp; matrix</w:t>
      </w:r>
    </w:p>
    <w:p w14:paraId="00000065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Conditional formatting on visuals</w:t>
      </w:r>
    </w:p>
    <w:p w14:paraId="00000066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Waterfall chart, KPI, Donut chart, Scatter chart</w:t>
      </w:r>
    </w:p>
    <w:p w14:paraId="00000067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Geographical data visualization using Maps</w:t>
      </w:r>
    </w:p>
    <w:p w14:paraId="49B4299C" w14:textId="77777777" w:rsidR="00845CBF" w:rsidRPr="00B46E99" w:rsidRDefault="00B46E99">
      <w:pPr>
        <w:pStyle w:val="Heading1"/>
        <w:rPr>
          <w:color w:val="1F4E78"/>
        </w:rPr>
      </w:pPr>
      <w:r>
        <w:rPr>
          <w:color w:val="1F4E78"/>
        </w:rPr>
        <w:lastRenderedPageBreak/>
        <w:t xml:space="preserve">7. </w:t>
      </w:r>
      <w:r w:rsidR="00000000">
        <w:t xml:space="preserve">Data </w:t>
      </w:r>
      <w:r>
        <w:rPr>
          <w:color w:val="1F4E78"/>
        </w:rPr>
        <w:t>Modelling</w:t>
      </w:r>
      <w:r w:rsidR="00000000">
        <w:t xml:space="preserve"> and DAX</w:t>
      </w:r>
    </w:p>
    <w:p w14:paraId="12EDD218" w14:textId="77777777" w:rsidR="00845CBF" w:rsidRPr="006476A0" w:rsidRDefault="00000000">
      <w:pPr>
        <w:pStyle w:val="Heading2"/>
        <w:rPr>
          <w:color w:val="4472C4"/>
        </w:rPr>
      </w:pPr>
      <w:r w:rsidRPr="007E150F">
        <w:rPr>
          <w:bCs/>
        </w:rPr>
        <w:t>Data Modelling Fundamentals</w:t>
      </w:r>
    </w:p>
    <w:p w14:paraId="12395746" w14:textId="77777777" w:rsidR="00091A10" w:rsidRPr="007E150F" w:rsidRDefault="00091A10" w:rsidP="00091A10">
      <w:pPr>
        <w:numPr>
          <w:ilvl w:val="0"/>
          <w:numId w:val="10"/>
        </w:numPr>
        <w:spacing w:line="278" w:lineRule="auto"/>
      </w:pPr>
      <w:r w:rsidRPr="007E150F">
        <w:t>Why data modelling matters</w:t>
      </w:r>
    </w:p>
    <w:p w14:paraId="3CD5C6BC" w14:textId="77777777" w:rsidR="00091A10" w:rsidRPr="007E150F" w:rsidRDefault="00091A10" w:rsidP="00091A10">
      <w:pPr>
        <w:numPr>
          <w:ilvl w:val="0"/>
          <w:numId w:val="10"/>
        </w:numPr>
        <w:spacing w:line="278" w:lineRule="auto"/>
      </w:pPr>
      <w:r w:rsidRPr="007E150F">
        <w:t>Fact and Dimension tables</w:t>
      </w:r>
    </w:p>
    <w:p w14:paraId="7035FDE0" w14:textId="77777777" w:rsidR="00091A10" w:rsidRPr="007E150F" w:rsidRDefault="00091A10" w:rsidP="00091A10">
      <w:pPr>
        <w:numPr>
          <w:ilvl w:val="0"/>
          <w:numId w:val="10"/>
        </w:numPr>
        <w:spacing w:line="278" w:lineRule="auto"/>
      </w:pPr>
      <w:r w:rsidRPr="007E150F">
        <w:t>Star schema</w:t>
      </w:r>
    </w:p>
    <w:p w14:paraId="62596393" w14:textId="77777777" w:rsidR="00091A10" w:rsidRPr="007E150F" w:rsidRDefault="00091A10" w:rsidP="00091A10">
      <w:pPr>
        <w:numPr>
          <w:ilvl w:val="0"/>
          <w:numId w:val="10"/>
        </w:numPr>
        <w:spacing w:line="278" w:lineRule="auto"/>
      </w:pPr>
      <w:r w:rsidRPr="007E150F">
        <w:t>Snowflake vs. Star schema</w:t>
      </w:r>
    </w:p>
    <w:p w14:paraId="1A4DD925" w14:textId="77777777" w:rsidR="00091A10" w:rsidRPr="007E150F" w:rsidRDefault="00091A10" w:rsidP="00091A10">
      <w:pPr>
        <w:numPr>
          <w:ilvl w:val="0"/>
          <w:numId w:val="10"/>
        </w:numPr>
        <w:spacing w:line="278" w:lineRule="auto"/>
      </w:pPr>
      <w:r w:rsidRPr="007E150F">
        <w:t>Granularity</w:t>
      </w:r>
    </w:p>
    <w:p w14:paraId="379012A5" w14:textId="77777777" w:rsidR="00091A10" w:rsidRPr="007E150F" w:rsidRDefault="00091A10" w:rsidP="00091A10">
      <w:pPr>
        <w:numPr>
          <w:ilvl w:val="0"/>
          <w:numId w:val="10"/>
        </w:numPr>
        <w:spacing w:line="278" w:lineRule="auto"/>
      </w:pPr>
      <w:r w:rsidRPr="007E150F">
        <w:t>Primary and foreign keys</w:t>
      </w:r>
    </w:p>
    <w:p w14:paraId="38EC4B75" w14:textId="05EF75D3" w:rsidR="00091A10" w:rsidRPr="00091A10" w:rsidRDefault="00091A10" w:rsidP="00091A10">
      <w:pPr>
        <w:numPr>
          <w:ilvl w:val="0"/>
          <w:numId w:val="10"/>
        </w:numPr>
        <w:spacing w:line="278" w:lineRule="auto"/>
      </w:pPr>
      <w:r w:rsidRPr="007E150F">
        <w:t>One-to-many relationships</w:t>
      </w:r>
    </w:p>
    <w:p w14:paraId="00000069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Introduction of relationships</w:t>
      </w:r>
    </w:p>
    <w:p w14:paraId="0000006A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Creating relationships</w:t>
      </w:r>
    </w:p>
    <w:p w14:paraId="0000006B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Cardinality</w:t>
      </w:r>
    </w:p>
    <w:p w14:paraId="0000006C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Cross filter direction</w:t>
      </w:r>
    </w:p>
    <w:p w14:paraId="0000006D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Use of inactive relationships</w:t>
      </w:r>
    </w:p>
    <w:p w14:paraId="2A3B7E1F" w14:textId="77777777" w:rsidR="00845CBF" w:rsidRPr="00861F4A" w:rsidRDefault="00000000">
      <w:pPr>
        <w:pStyle w:val="Heading2"/>
        <w:rPr>
          <w:color w:val="4472C4"/>
        </w:rPr>
      </w:pPr>
      <w:r w:rsidRPr="00091A10">
        <w:rPr>
          <w:b w:val="0"/>
          <w:bCs/>
          <w:color w:val="000000"/>
        </w:rPr>
        <w:t>Data Ana</w:t>
      </w:r>
      <w:r w:rsidRPr="00091A10">
        <w:rPr>
          <w:b w:val="0"/>
          <w:bCs/>
          <w:color w:val="000000"/>
        </w:rPr>
        <w:t>lysis Expressions</w:t>
      </w:r>
      <w:r>
        <w:rPr>
          <w:b w:val="0"/>
          <w:bCs/>
          <w:color w:val="000000"/>
        </w:rPr>
        <w:t xml:space="preserve"> (DAX)</w:t>
      </w:r>
    </w:p>
    <w:p w14:paraId="0000006E" w14:textId="4E87E2DD" w:rsidR="00845CBF" w:rsidRPr="00091A10" w:rsidRDefault="00000000" w:rsidP="00091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Introduction of DAX</w:t>
      </w:r>
    </w:p>
    <w:p w14:paraId="0000006F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Why DAX is used</w:t>
      </w:r>
    </w:p>
    <w:p w14:paraId="00000070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DAX syntax</w:t>
      </w:r>
    </w:p>
    <w:p w14:paraId="00000071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DAX functions</w:t>
      </w:r>
    </w:p>
    <w:p w14:paraId="00000072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Context in DAX</w:t>
      </w:r>
    </w:p>
    <w:p w14:paraId="00000073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Calculated columns using DAX</w:t>
      </w:r>
    </w:p>
    <w:p w14:paraId="00000074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Measures using DAX</w:t>
      </w:r>
    </w:p>
    <w:p w14:paraId="00000075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Calculated tables using DAX</w:t>
      </w:r>
    </w:p>
    <w:p w14:paraId="00000077" w14:textId="661D6D44" w:rsidR="00845CBF" w:rsidRDefault="00000000" w:rsidP="00091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Learning about table, information, logical, text, iterator,</w:t>
      </w:r>
    </w:p>
    <w:p w14:paraId="00000078" w14:textId="77777777" w:rsidR="00845C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Cumulative values, calculated tables, and ranking and rank over groups</w:t>
      </w:r>
    </w:p>
    <w:p w14:paraId="00000079" w14:textId="77777777" w:rsidR="00845CBF" w:rsidRPr="00091A1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Date and time functions</w:t>
      </w:r>
    </w:p>
    <w:p w14:paraId="40699F5B" w14:textId="77777777" w:rsidR="00091A10" w:rsidRDefault="00091A10" w:rsidP="00091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Row context</w:t>
      </w:r>
    </w:p>
    <w:p w14:paraId="2F132A8B" w14:textId="77777777" w:rsidR="00091A10" w:rsidRDefault="00091A10" w:rsidP="00091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Filter context</w:t>
      </w:r>
    </w:p>
    <w:p w14:paraId="0D53F116" w14:textId="77777777" w:rsidR="00091A10" w:rsidRDefault="00091A10" w:rsidP="00091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Context transition</w:t>
      </w:r>
    </w:p>
    <w:p w14:paraId="6854A39E" w14:textId="77777777" w:rsidR="00091A10" w:rsidRDefault="00091A10" w:rsidP="00091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CALCULATE</w:t>
      </w:r>
    </w:p>
    <w:p w14:paraId="1215E14F" w14:textId="77777777" w:rsidR="00091A10" w:rsidRDefault="00091A10" w:rsidP="00091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FILTER</w:t>
      </w:r>
    </w:p>
    <w:p w14:paraId="6C713F4E" w14:textId="77777777" w:rsidR="00091A10" w:rsidRDefault="00091A10" w:rsidP="00091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ALL / ALLSELECTED</w:t>
      </w:r>
    </w:p>
    <w:p w14:paraId="4F968899" w14:textId="77777777" w:rsidR="00091A10" w:rsidRDefault="00091A10" w:rsidP="00091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VALUES</w:t>
      </w:r>
    </w:p>
    <w:p w14:paraId="5D0339C2" w14:textId="77777777" w:rsidR="00091A10" w:rsidRDefault="00091A10" w:rsidP="00091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SELECTEDVALUE</w:t>
      </w:r>
    </w:p>
    <w:p w14:paraId="6012F357" w14:textId="77777777" w:rsidR="00845CBF" w:rsidRPr="008A0367" w:rsidRDefault="00000000">
      <w:pPr>
        <w:pStyle w:val="Heading2"/>
        <w:rPr>
          <w:color w:val="4472C4"/>
        </w:rPr>
      </w:pPr>
      <w:r w:rsidRPr="00091A10">
        <w:rPr>
          <w:b w:val="0"/>
          <w:bCs/>
        </w:rPr>
        <w:lastRenderedPageBreak/>
        <w:t>Time Intelligence</w:t>
      </w:r>
    </w:p>
    <w:p w14:paraId="34A01AB3" w14:textId="77777777" w:rsidR="007B12D6" w:rsidRDefault="007B12D6" w:rsidP="007B12D6">
      <w:pPr>
        <w:pStyle w:val="ListParagraph"/>
        <w:numPr>
          <w:ilvl w:val="0"/>
          <w:numId w:val="13"/>
        </w:numPr>
      </w:pPr>
      <w:r>
        <w:t>MTD</w:t>
      </w:r>
    </w:p>
    <w:p w14:paraId="7D2D0D8E" w14:textId="77777777" w:rsidR="007B12D6" w:rsidRDefault="007B12D6" w:rsidP="007B12D6">
      <w:pPr>
        <w:pStyle w:val="ListParagraph"/>
        <w:numPr>
          <w:ilvl w:val="0"/>
          <w:numId w:val="13"/>
        </w:numPr>
      </w:pPr>
      <w:r>
        <w:t>QTD</w:t>
      </w:r>
    </w:p>
    <w:p w14:paraId="446DFA32" w14:textId="77777777" w:rsidR="007B12D6" w:rsidRDefault="007B12D6" w:rsidP="007B12D6">
      <w:pPr>
        <w:pStyle w:val="ListParagraph"/>
        <w:numPr>
          <w:ilvl w:val="0"/>
          <w:numId w:val="13"/>
        </w:numPr>
      </w:pPr>
      <w:r>
        <w:t>YTD</w:t>
      </w:r>
    </w:p>
    <w:p w14:paraId="4A242283" w14:textId="77777777" w:rsidR="007B12D6" w:rsidRDefault="007B12D6" w:rsidP="007B12D6">
      <w:pPr>
        <w:pStyle w:val="ListParagraph"/>
        <w:numPr>
          <w:ilvl w:val="0"/>
          <w:numId w:val="13"/>
        </w:numPr>
      </w:pPr>
      <w:r>
        <w:t>Previous Month</w:t>
      </w:r>
    </w:p>
    <w:p w14:paraId="674CC6F7" w14:textId="77777777" w:rsidR="007B12D6" w:rsidRDefault="007B12D6" w:rsidP="007B12D6">
      <w:pPr>
        <w:pStyle w:val="ListParagraph"/>
        <w:numPr>
          <w:ilvl w:val="0"/>
          <w:numId w:val="13"/>
        </w:numPr>
      </w:pPr>
      <w:r>
        <w:t>Previous Year</w:t>
      </w:r>
    </w:p>
    <w:p w14:paraId="0779E799" w14:textId="77777777" w:rsidR="007B12D6" w:rsidRDefault="007B12D6" w:rsidP="007B12D6">
      <w:pPr>
        <w:pStyle w:val="ListParagraph"/>
        <w:numPr>
          <w:ilvl w:val="0"/>
          <w:numId w:val="13"/>
        </w:numPr>
      </w:pPr>
      <w:r>
        <w:t>YoY Growth</w:t>
      </w:r>
    </w:p>
    <w:p w14:paraId="6AB68157" w14:textId="77777777" w:rsidR="007B12D6" w:rsidRDefault="007B12D6" w:rsidP="007B12D6">
      <w:pPr>
        <w:pStyle w:val="ListParagraph"/>
        <w:numPr>
          <w:ilvl w:val="0"/>
          <w:numId w:val="13"/>
        </w:numPr>
      </w:pPr>
      <w:r>
        <w:t>YoY %</w:t>
      </w:r>
    </w:p>
    <w:p w14:paraId="768CDF9D" w14:textId="77777777" w:rsidR="007B12D6" w:rsidRDefault="007B12D6" w:rsidP="007B12D6">
      <w:pPr>
        <w:pStyle w:val="ListParagraph"/>
        <w:numPr>
          <w:ilvl w:val="0"/>
          <w:numId w:val="13"/>
        </w:numPr>
      </w:pPr>
      <w:r>
        <w:t>Rolling 3/6/12 Months</w:t>
      </w:r>
    </w:p>
    <w:p w14:paraId="156B714A" w14:textId="77777777" w:rsidR="007B12D6" w:rsidRDefault="007B12D6" w:rsidP="007B12D6">
      <w:pPr>
        <w:pStyle w:val="ListParagraph"/>
        <w:numPr>
          <w:ilvl w:val="0"/>
          <w:numId w:val="13"/>
        </w:numPr>
      </w:pPr>
      <w:r>
        <w:t>Cumulative Performance</w:t>
      </w:r>
    </w:p>
    <w:p w14:paraId="6A4C647B" w14:textId="77777777" w:rsidR="00845CBF" w:rsidRPr="001475F3" w:rsidRDefault="00000000">
      <w:pPr>
        <w:pStyle w:val="Heading2"/>
        <w:rPr>
          <w:color w:val="4472C4"/>
        </w:rPr>
      </w:pPr>
      <w:r w:rsidRPr="007E150F">
        <w:rPr>
          <w:bCs/>
        </w:rPr>
        <w:t>Business KPIs</w:t>
      </w:r>
    </w:p>
    <w:p w14:paraId="21E97FC1" w14:textId="77777777" w:rsidR="00091A10" w:rsidRPr="007E150F" w:rsidRDefault="00091A10" w:rsidP="00091A10">
      <w:pPr>
        <w:numPr>
          <w:ilvl w:val="0"/>
          <w:numId w:val="11"/>
        </w:numPr>
        <w:spacing w:line="278" w:lineRule="auto"/>
      </w:pPr>
      <w:r w:rsidRPr="007E150F">
        <w:t>Revenue</w:t>
      </w:r>
    </w:p>
    <w:p w14:paraId="15D6E18A" w14:textId="77777777" w:rsidR="00091A10" w:rsidRPr="007E150F" w:rsidRDefault="00091A10" w:rsidP="00091A10">
      <w:pPr>
        <w:numPr>
          <w:ilvl w:val="0"/>
          <w:numId w:val="11"/>
        </w:numPr>
        <w:spacing w:line="278" w:lineRule="auto"/>
      </w:pPr>
      <w:r w:rsidRPr="007E150F">
        <w:t>Cost</w:t>
      </w:r>
    </w:p>
    <w:p w14:paraId="6F97171D" w14:textId="77777777" w:rsidR="00091A10" w:rsidRPr="007E150F" w:rsidRDefault="00091A10" w:rsidP="00091A10">
      <w:pPr>
        <w:numPr>
          <w:ilvl w:val="0"/>
          <w:numId w:val="11"/>
        </w:numPr>
        <w:spacing w:line="278" w:lineRule="auto"/>
      </w:pPr>
      <w:r w:rsidRPr="007E150F">
        <w:t>Profit</w:t>
      </w:r>
    </w:p>
    <w:p w14:paraId="125EA548" w14:textId="77777777" w:rsidR="00091A10" w:rsidRPr="007E150F" w:rsidRDefault="00091A10" w:rsidP="00091A10">
      <w:pPr>
        <w:numPr>
          <w:ilvl w:val="0"/>
          <w:numId w:val="11"/>
        </w:numPr>
        <w:spacing w:line="278" w:lineRule="auto"/>
      </w:pPr>
      <w:r w:rsidRPr="007E150F">
        <w:t>Gross Margin %</w:t>
      </w:r>
    </w:p>
    <w:p w14:paraId="733F6F61" w14:textId="5DB1481A" w:rsidR="00091A10" w:rsidRDefault="00091A10" w:rsidP="00091A10">
      <w:pPr>
        <w:numPr>
          <w:ilvl w:val="0"/>
          <w:numId w:val="11"/>
        </w:numPr>
        <w:spacing w:line="278" w:lineRule="auto"/>
      </w:pPr>
      <w:r w:rsidRPr="007E150F">
        <w:t>Average Order Value</w:t>
      </w:r>
    </w:p>
    <w:p w14:paraId="754DC6F2" w14:textId="77777777" w:rsidR="00845CBF" w:rsidRPr="00C83503" w:rsidRDefault="00000000">
      <w:pPr>
        <w:pStyle w:val="Heading2"/>
        <w:rPr>
          <w:color w:val="4472C4"/>
        </w:rPr>
      </w:pPr>
      <w:r w:rsidRPr="007E150F">
        <w:rPr>
          <w:bCs/>
        </w:rPr>
        <w:t>Corporate Dashboard Design</w:t>
      </w:r>
      <w:r w:rsidR="00C83503">
        <w:rPr>
          <w:color w:val="4472C4"/>
        </w:rPr>
        <w:t>: Communicating Business Insights</w:t>
      </w:r>
    </w:p>
    <w:p w14:paraId="40D35B75" w14:textId="77777777" w:rsidR="00642139" w:rsidRDefault="00642139" w:rsidP="00642139">
      <w:pPr>
        <w:pStyle w:val="ListParagraph"/>
        <w:numPr>
          <w:ilvl w:val="0"/>
          <w:numId w:val="14"/>
        </w:numPr>
      </w:pPr>
      <w:r>
        <w:t>Understanding the audience</w:t>
      </w:r>
    </w:p>
    <w:p w14:paraId="07686369" w14:textId="77777777" w:rsidR="00642139" w:rsidRDefault="00642139" w:rsidP="00642139">
      <w:pPr>
        <w:pStyle w:val="ListParagraph"/>
        <w:numPr>
          <w:ilvl w:val="0"/>
          <w:numId w:val="14"/>
        </w:numPr>
      </w:pPr>
      <w:r>
        <w:t>Executive dashboard vs. operational dashboard</w:t>
      </w:r>
    </w:p>
    <w:p w14:paraId="4ABA66B2" w14:textId="77777777" w:rsidR="00642139" w:rsidRDefault="00642139" w:rsidP="00642139">
      <w:pPr>
        <w:pStyle w:val="ListParagraph"/>
        <w:numPr>
          <w:ilvl w:val="0"/>
          <w:numId w:val="14"/>
        </w:numPr>
      </w:pPr>
      <w:r>
        <w:t>KPI cards</w:t>
      </w:r>
    </w:p>
    <w:p w14:paraId="6C02934D" w14:textId="77777777" w:rsidR="00642139" w:rsidRDefault="00642139" w:rsidP="00642139">
      <w:pPr>
        <w:pStyle w:val="ListParagraph"/>
        <w:numPr>
          <w:ilvl w:val="0"/>
          <w:numId w:val="14"/>
        </w:numPr>
      </w:pPr>
      <w:r>
        <w:t>Executive summary page</w:t>
      </w:r>
    </w:p>
    <w:p w14:paraId="39D9EC9B" w14:textId="77777777" w:rsidR="00642139" w:rsidRDefault="00642139" w:rsidP="00642139">
      <w:pPr>
        <w:pStyle w:val="ListParagraph"/>
        <w:numPr>
          <w:ilvl w:val="0"/>
          <w:numId w:val="14"/>
        </w:numPr>
      </w:pPr>
      <w:r>
        <w:t>Trend analysis</w:t>
      </w:r>
    </w:p>
    <w:p w14:paraId="7856C50E" w14:textId="77777777" w:rsidR="00642139" w:rsidRDefault="00642139" w:rsidP="00642139">
      <w:pPr>
        <w:pStyle w:val="ListParagraph"/>
        <w:numPr>
          <w:ilvl w:val="0"/>
          <w:numId w:val="14"/>
        </w:numPr>
      </w:pPr>
      <w:r>
        <w:t>Variance analysis</w:t>
      </w:r>
    </w:p>
    <w:p w14:paraId="33D2A69E" w14:textId="77777777" w:rsidR="00642139" w:rsidRDefault="00642139" w:rsidP="00642139">
      <w:pPr>
        <w:pStyle w:val="ListParagraph"/>
        <w:numPr>
          <w:ilvl w:val="0"/>
          <w:numId w:val="14"/>
        </w:numPr>
      </w:pPr>
      <w:r>
        <w:t>Contribution analysis</w:t>
      </w:r>
    </w:p>
    <w:p w14:paraId="334ED10B" w14:textId="77777777" w:rsidR="00642139" w:rsidRDefault="00642139" w:rsidP="00642139">
      <w:pPr>
        <w:pStyle w:val="ListParagraph"/>
        <w:numPr>
          <w:ilvl w:val="0"/>
          <w:numId w:val="14"/>
        </w:numPr>
      </w:pPr>
      <w:r>
        <w:t>Geographic analysis</w:t>
      </w:r>
    </w:p>
    <w:p w14:paraId="71B65E12" w14:textId="77777777" w:rsidR="00642139" w:rsidRDefault="00642139" w:rsidP="00642139">
      <w:pPr>
        <w:pStyle w:val="ListParagraph"/>
        <w:numPr>
          <w:ilvl w:val="0"/>
          <w:numId w:val="14"/>
        </w:numPr>
      </w:pPr>
      <w:r>
        <w:t>Drill-down analysis</w:t>
      </w:r>
    </w:p>
    <w:p w14:paraId="7C43D8E3" w14:textId="77777777" w:rsidR="00642139" w:rsidRDefault="00642139" w:rsidP="00642139">
      <w:pPr>
        <w:pStyle w:val="ListParagraph"/>
        <w:numPr>
          <w:ilvl w:val="0"/>
          <w:numId w:val="14"/>
        </w:numPr>
      </w:pPr>
      <w:r>
        <w:t>Drill-through</w:t>
      </w:r>
    </w:p>
    <w:p w14:paraId="51E48283" w14:textId="77777777" w:rsidR="00642139" w:rsidRDefault="00642139" w:rsidP="00642139">
      <w:pPr>
        <w:pStyle w:val="ListParagraph"/>
        <w:numPr>
          <w:ilvl w:val="0"/>
          <w:numId w:val="14"/>
        </w:numPr>
      </w:pPr>
      <w:r>
        <w:t>Tooltips</w:t>
      </w:r>
    </w:p>
    <w:p w14:paraId="466FB3C8" w14:textId="77777777" w:rsidR="00642139" w:rsidRDefault="00642139" w:rsidP="00642139">
      <w:pPr>
        <w:pStyle w:val="ListParagraph"/>
        <w:numPr>
          <w:ilvl w:val="0"/>
          <w:numId w:val="14"/>
        </w:numPr>
      </w:pPr>
      <w:r>
        <w:t>Bookmarks</w:t>
      </w:r>
    </w:p>
    <w:p w14:paraId="4650D17A" w14:textId="77777777" w:rsidR="00642139" w:rsidRDefault="00642139" w:rsidP="00642139">
      <w:pPr>
        <w:pStyle w:val="ListParagraph"/>
        <w:numPr>
          <w:ilvl w:val="0"/>
          <w:numId w:val="14"/>
        </w:numPr>
      </w:pPr>
      <w:r>
        <w:t>Page navigation</w:t>
      </w:r>
    </w:p>
    <w:p w14:paraId="25811CA6" w14:textId="77777777" w:rsidR="00642139" w:rsidRDefault="00642139" w:rsidP="00642139">
      <w:pPr>
        <w:pStyle w:val="ListParagraph"/>
        <w:numPr>
          <w:ilvl w:val="0"/>
          <w:numId w:val="14"/>
        </w:numPr>
      </w:pPr>
      <w:r>
        <w:t>Dynamic titles</w:t>
      </w:r>
    </w:p>
    <w:p w14:paraId="6534D249" w14:textId="77777777" w:rsidR="00642139" w:rsidRDefault="00642139" w:rsidP="00642139">
      <w:pPr>
        <w:pStyle w:val="ListParagraph"/>
        <w:numPr>
          <w:ilvl w:val="0"/>
          <w:numId w:val="14"/>
        </w:numPr>
      </w:pPr>
      <w:r>
        <w:t>Dynamic measures</w:t>
      </w:r>
    </w:p>
    <w:p w14:paraId="36742D63" w14:textId="77777777" w:rsidR="00642139" w:rsidRDefault="00642139" w:rsidP="00642139">
      <w:pPr>
        <w:pStyle w:val="ListParagraph"/>
        <w:numPr>
          <w:ilvl w:val="0"/>
          <w:numId w:val="14"/>
        </w:numPr>
      </w:pPr>
      <w:r>
        <w:t>Conditional formatting</w:t>
      </w:r>
    </w:p>
    <w:p w14:paraId="7642D4CA" w14:textId="77777777" w:rsidR="00845CBF" w:rsidRPr="00DA3D3B" w:rsidRDefault="00000000">
      <w:pPr>
        <w:pStyle w:val="Heading2"/>
        <w:rPr>
          <w:color w:val="4472C4"/>
        </w:rPr>
      </w:pPr>
      <w:r w:rsidRPr="00091A10">
        <w:rPr>
          <w:bCs/>
        </w:rPr>
        <w:lastRenderedPageBreak/>
        <w:t>Corporate Design Standards</w:t>
      </w:r>
    </w:p>
    <w:p w14:paraId="5EE64EB3" w14:textId="77777777" w:rsidR="007768F6" w:rsidRDefault="007768F6" w:rsidP="007768F6">
      <w:pPr>
        <w:pStyle w:val="ListParagraph"/>
        <w:numPr>
          <w:ilvl w:val="0"/>
          <w:numId w:val="15"/>
        </w:numPr>
      </w:pPr>
      <w:r>
        <w:t xml:space="preserve">Corporate </w:t>
      </w:r>
      <w:proofErr w:type="spellStart"/>
      <w:r>
        <w:t>colour</w:t>
      </w:r>
      <w:proofErr w:type="spellEnd"/>
      <w:r>
        <w:t xml:space="preserve"> palette</w:t>
      </w:r>
    </w:p>
    <w:p w14:paraId="44660796" w14:textId="77777777" w:rsidR="007768F6" w:rsidRDefault="007768F6" w:rsidP="007768F6">
      <w:pPr>
        <w:pStyle w:val="ListParagraph"/>
        <w:numPr>
          <w:ilvl w:val="0"/>
          <w:numId w:val="15"/>
        </w:numPr>
      </w:pPr>
      <w:r>
        <w:t>Typography</w:t>
      </w:r>
    </w:p>
    <w:p w14:paraId="193DE82D" w14:textId="77777777" w:rsidR="007768F6" w:rsidRDefault="007768F6" w:rsidP="007768F6">
      <w:pPr>
        <w:pStyle w:val="ListParagraph"/>
        <w:numPr>
          <w:ilvl w:val="0"/>
          <w:numId w:val="15"/>
        </w:numPr>
      </w:pPr>
      <w:r>
        <w:t>Layout grids</w:t>
      </w:r>
    </w:p>
    <w:p w14:paraId="7700C24A" w14:textId="77777777" w:rsidR="007768F6" w:rsidRDefault="007768F6" w:rsidP="007768F6">
      <w:pPr>
        <w:pStyle w:val="ListParagraph"/>
        <w:numPr>
          <w:ilvl w:val="0"/>
          <w:numId w:val="15"/>
        </w:numPr>
      </w:pPr>
      <w:r>
        <w:t>Visual hierarchy</w:t>
      </w:r>
    </w:p>
    <w:p w14:paraId="732A76B5" w14:textId="77777777" w:rsidR="007768F6" w:rsidRDefault="007768F6" w:rsidP="007768F6">
      <w:pPr>
        <w:pStyle w:val="ListParagraph"/>
        <w:numPr>
          <w:ilvl w:val="0"/>
          <w:numId w:val="15"/>
        </w:numPr>
      </w:pPr>
      <w:r>
        <w:t>Consistent spacing</w:t>
      </w:r>
    </w:p>
    <w:p w14:paraId="3F18F843" w14:textId="77777777" w:rsidR="007768F6" w:rsidRDefault="007768F6" w:rsidP="007768F6">
      <w:pPr>
        <w:pStyle w:val="ListParagraph"/>
        <w:numPr>
          <w:ilvl w:val="0"/>
          <w:numId w:val="15"/>
        </w:numPr>
      </w:pPr>
      <w:r>
        <w:t>Branding</w:t>
      </w:r>
    </w:p>
    <w:p w14:paraId="3BF8FB94" w14:textId="77777777" w:rsidR="007768F6" w:rsidRDefault="007768F6" w:rsidP="007768F6">
      <w:pPr>
        <w:pStyle w:val="ListParagraph"/>
        <w:numPr>
          <w:ilvl w:val="0"/>
          <w:numId w:val="15"/>
        </w:numPr>
      </w:pPr>
      <w:r>
        <w:t>Accessibility</w:t>
      </w:r>
    </w:p>
    <w:p w14:paraId="59D8436B" w14:textId="77777777" w:rsidR="007768F6" w:rsidRDefault="007768F6" w:rsidP="007768F6">
      <w:pPr>
        <w:pStyle w:val="ListParagraph"/>
        <w:numPr>
          <w:ilvl w:val="0"/>
          <w:numId w:val="15"/>
        </w:numPr>
      </w:pPr>
      <w:r>
        <w:t>Avoiding clutter</w:t>
      </w:r>
    </w:p>
    <w:p w14:paraId="589F33DD" w14:textId="77777777" w:rsidR="007768F6" w:rsidRDefault="007768F6" w:rsidP="007768F6">
      <w:pPr>
        <w:pStyle w:val="ListParagraph"/>
        <w:numPr>
          <w:ilvl w:val="0"/>
          <w:numId w:val="15"/>
        </w:numPr>
      </w:pPr>
      <w:r>
        <w:t>Choosing the right visual for the business question</w:t>
      </w:r>
    </w:p>
    <w:p w14:paraId="63262BF1" w14:textId="77777777" w:rsidR="00845CBF" w:rsidRPr="00F30D09" w:rsidRDefault="00000000">
      <w:pPr>
        <w:pStyle w:val="Heading2"/>
        <w:rPr>
          <w:color w:val="4472C4"/>
        </w:rPr>
      </w:pPr>
      <w:r w:rsidRPr="007E150F">
        <w:rPr>
          <w:bCs/>
        </w:rPr>
        <w:t>Power BI Performance</w:t>
      </w:r>
    </w:p>
    <w:p w14:paraId="63FE41C6" w14:textId="77777777" w:rsidR="00091A10" w:rsidRPr="007E150F" w:rsidRDefault="00091A10" w:rsidP="00091A10">
      <w:pPr>
        <w:numPr>
          <w:ilvl w:val="0"/>
          <w:numId w:val="12"/>
        </w:numPr>
        <w:spacing w:line="278" w:lineRule="auto"/>
      </w:pPr>
      <w:r w:rsidRPr="007E150F">
        <w:t>Why reports become slow</w:t>
      </w:r>
    </w:p>
    <w:p w14:paraId="2C2E25EB" w14:textId="77777777" w:rsidR="00091A10" w:rsidRPr="007E150F" w:rsidRDefault="00091A10" w:rsidP="00091A10">
      <w:pPr>
        <w:numPr>
          <w:ilvl w:val="0"/>
          <w:numId w:val="12"/>
        </w:numPr>
        <w:spacing w:line="278" w:lineRule="auto"/>
      </w:pPr>
      <w:r w:rsidRPr="007E150F">
        <w:t>Model size</w:t>
      </w:r>
    </w:p>
    <w:p w14:paraId="01716BD0" w14:textId="77777777" w:rsidR="00091A10" w:rsidRPr="007E150F" w:rsidRDefault="00091A10" w:rsidP="00091A10">
      <w:pPr>
        <w:numPr>
          <w:ilvl w:val="0"/>
          <w:numId w:val="12"/>
        </w:numPr>
        <w:spacing w:line="278" w:lineRule="auto"/>
      </w:pPr>
      <w:r w:rsidRPr="007E150F">
        <w:t>Too many columns</w:t>
      </w:r>
    </w:p>
    <w:p w14:paraId="7741A9F4" w14:textId="77777777" w:rsidR="00091A10" w:rsidRPr="007E150F" w:rsidRDefault="00091A10" w:rsidP="00091A10">
      <w:pPr>
        <w:numPr>
          <w:ilvl w:val="0"/>
          <w:numId w:val="12"/>
        </w:numPr>
        <w:spacing w:line="278" w:lineRule="auto"/>
      </w:pPr>
      <w:r w:rsidRPr="007E150F">
        <w:t>High-cardinality columns</w:t>
      </w:r>
    </w:p>
    <w:p w14:paraId="2D21F9F7" w14:textId="77777777" w:rsidR="00091A10" w:rsidRPr="007E150F" w:rsidRDefault="00091A10" w:rsidP="00091A10">
      <w:pPr>
        <w:numPr>
          <w:ilvl w:val="0"/>
          <w:numId w:val="12"/>
        </w:numPr>
        <w:spacing w:line="278" w:lineRule="auto"/>
      </w:pPr>
      <w:r w:rsidRPr="007E150F">
        <w:t>Poor relationships</w:t>
      </w:r>
    </w:p>
    <w:p w14:paraId="0B7F5592" w14:textId="77777777" w:rsidR="00091A10" w:rsidRPr="007E150F" w:rsidRDefault="00091A10" w:rsidP="00091A10">
      <w:pPr>
        <w:numPr>
          <w:ilvl w:val="0"/>
          <w:numId w:val="12"/>
        </w:numPr>
        <w:spacing w:line="278" w:lineRule="auto"/>
      </w:pPr>
      <w:r w:rsidRPr="007E150F">
        <w:t>Inefficient DAX</w:t>
      </w:r>
    </w:p>
    <w:p w14:paraId="2F02778A" w14:textId="77777777" w:rsidR="00091A10" w:rsidRPr="007E150F" w:rsidRDefault="00091A10" w:rsidP="00091A10">
      <w:pPr>
        <w:numPr>
          <w:ilvl w:val="0"/>
          <w:numId w:val="12"/>
        </w:numPr>
        <w:spacing w:line="278" w:lineRule="auto"/>
      </w:pPr>
      <w:r w:rsidRPr="007E150F">
        <w:t>Excessive visuals</w:t>
      </w:r>
    </w:p>
    <w:p w14:paraId="0CB0B723" w14:textId="77777777" w:rsidR="00091A10" w:rsidRPr="007E150F" w:rsidRDefault="00091A10" w:rsidP="00091A10">
      <w:pPr>
        <w:numPr>
          <w:ilvl w:val="0"/>
          <w:numId w:val="12"/>
        </w:numPr>
        <w:spacing w:line="278" w:lineRule="auto"/>
      </w:pPr>
      <w:r w:rsidRPr="007E150F">
        <w:t xml:space="preserve">Import vs. </w:t>
      </w:r>
      <w:proofErr w:type="spellStart"/>
      <w:r w:rsidRPr="007E150F">
        <w:t>DirectQuery</w:t>
      </w:r>
      <w:proofErr w:type="spellEnd"/>
    </w:p>
    <w:p w14:paraId="726E708F" w14:textId="77777777" w:rsidR="00091A10" w:rsidRPr="007E150F" w:rsidRDefault="00091A10" w:rsidP="00091A10">
      <w:pPr>
        <w:numPr>
          <w:ilvl w:val="0"/>
          <w:numId w:val="12"/>
        </w:numPr>
        <w:spacing w:line="278" w:lineRule="auto"/>
      </w:pPr>
      <w:r w:rsidRPr="007E150F">
        <w:t>Query optimization</w:t>
      </w:r>
    </w:p>
    <w:p w14:paraId="11E11CA8" w14:textId="77777777" w:rsidR="00091A10" w:rsidRPr="007E150F" w:rsidRDefault="00091A10" w:rsidP="00091A10">
      <w:pPr>
        <w:numPr>
          <w:ilvl w:val="0"/>
          <w:numId w:val="12"/>
        </w:numPr>
        <w:spacing w:line="278" w:lineRule="auto"/>
      </w:pPr>
      <w:r w:rsidRPr="007E150F">
        <w:t>Performance Analyzer</w:t>
      </w:r>
    </w:p>
    <w:p w14:paraId="04151281" w14:textId="77777777" w:rsidR="00091A10" w:rsidRPr="007E150F" w:rsidRDefault="00091A10" w:rsidP="00091A10">
      <w:pPr>
        <w:numPr>
          <w:ilvl w:val="0"/>
          <w:numId w:val="12"/>
        </w:numPr>
        <w:spacing w:line="278" w:lineRule="auto"/>
      </w:pPr>
      <w:r w:rsidRPr="007E150F">
        <w:t>Optimizing Power Query</w:t>
      </w:r>
    </w:p>
    <w:p w14:paraId="37739E8E" w14:textId="77777777" w:rsidR="00091A10" w:rsidRPr="007E150F" w:rsidRDefault="00091A10" w:rsidP="00091A10">
      <w:pPr>
        <w:numPr>
          <w:ilvl w:val="0"/>
          <w:numId w:val="12"/>
        </w:numPr>
        <w:spacing w:line="278" w:lineRule="auto"/>
      </w:pPr>
      <w:r w:rsidRPr="007E150F">
        <w:t>Optimizing DAX</w:t>
      </w:r>
    </w:p>
    <w:p w14:paraId="15EEA5A9" w14:textId="77777777" w:rsidR="00845CBF" w:rsidRDefault="00000000" w:rsidP="004F6BB8">
      <w:r w:rsidRPr="007E150F">
        <w:t>Building scalable models</w:t>
      </w:r>
    </w:p>
    <w:p w14:paraId="0D3318D0" w14:textId="77777777" w:rsidR="00845CBF" w:rsidRPr="008C797A" w:rsidRDefault="008C797A">
      <w:pPr>
        <w:pStyle w:val="Heading1"/>
        <w:rPr>
          <w:color w:val="1F4E78"/>
        </w:rPr>
      </w:pPr>
      <w:r>
        <w:rPr>
          <w:color w:val="1F4E78"/>
        </w:rPr>
        <w:t xml:space="preserve">8. </w:t>
      </w:r>
      <w:r w:rsidR="00000000">
        <w:rPr>
          <w:sz w:val="24"/>
          <w:szCs w:val="24"/>
        </w:rPr>
        <w:t xml:space="preserve">Power BI </w:t>
      </w:r>
      <w:r w:rsidR="00000000">
        <w:rPr>
          <w:sz w:val="24"/>
          <w:szCs w:val="24"/>
        </w:rPr>
        <w:t>Se</w:t>
      </w:r>
      <w:r w:rsidR="00000000">
        <w:rPr>
          <w:b w:val="0"/>
          <w:sz w:val="24"/>
          <w:szCs w:val="24"/>
        </w:rPr>
        <w:t>rvice</w:t>
      </w:r>
    </w:p>
    <w:p w14:paraId="0000007F" w14:textId="77777777" w:rsidR="00845CB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Introduction to Power BI </w:t>
      </w:r>
      <w:r>
        <w:t xml:space="preserve">Report Server </w:t>
      </w:r>
    </w:p>
    <w:p w14:paraId="00000080" w14:textId="77777777" w:rsidR="00845CB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Introduction of workspaces</w:t>
      </w:r>
    </w:p>
    <w:p w14:paraId="00000081" w14:textId="77777777" w:rsidR="00845CB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Reports vs Dashboards</w:t>
      </w:r>
    </w:p>
    <w:p w14:paraId="00000082" w14:textId="77777777" w:rsidR="00845CB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Building </w:t>
      </w:r>
      <w:proofErr w:type="gramStart"/>
      <w:r>
        <w:rPr>
          <w:color w:val="000000"/>
        </w:rPr>
        <w:t>workspace</w:t>
      </w:r>
      <w:proofErr w:type="gramEnd"/>
      <w:r>
        <w:rPr>
          <w:color w:val="000000"/>
        </w:rPr>
        <w:t xml:space="preserve"> Apps</w:t>
      </w:r>
    </w:p>
    <w:p w14:paraId="00000083" w14:textId="77777777" w:rsidR="00845CB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Sharing repor</w:t>
      </w:r>
      <w:r>
        <w:t>ts</w:t>
      </w:r>
    </w:p>
    <w:p w14:paraId="00000084" w14:textId="77777777" w:rsidR="00845CB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lastRenderedPageBreak/>
        <w:t>Subscribe, Alerts, Usage statics, Related content</w:t>
      </w:r>
    </w:p>
    <w:p w14:paraId="00000085" w14:textId="77777777" w:rsidR="00845CB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Design reports on Power BI Service</w:t>
      </w:r>
    </w:p>
    <w:p w14:paraId="00000086" w14:textId="77777777" w:rsidR="00845CB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Collaboration using Power BI Service</w:t>
      </w:r>
    </w:p>
    <w:p w14:paraId="00000087" w14:textId="77777777" w:rsidR="00845CBF" w:rsidRPr="00AC0E0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Row Level Security (RLS)</w:t>
      </w:r>
    </w:p>
    <w:p w14:paraId="61B1A7FE" w14:textId="77777777" w:rsidR="00845CBF" w:rsidRPr="00FC3566" w:rsidRDefault="00000000">
      <w:pPr>
        <w:pStyle w:val="Heading2"/>
        <w:rPr>
          <w:color w:val="4472C4"/>
        </w:rPr>
      </w:pPr>
      <w:r>
        <w:t xml:space="preserve">Power BI </w:t>
      </w:r>
      <w:r w:rsidR="00FC3566">
        <w:rPr>
          <w:color w:val="4472C4"/>
        </w:rPr>
        <w:t>Administration</w:t>
      </w:r>
      <w:r>
        <w:t xml:space="preserve"> and Direct </w:t>
      </w:r>
      <w:r w:rsidR="00FC3566">
        <w:rPr>
          <w:color w:val="4472C4"/>
        </w:rPr>
        <w:t>Connectivity</w:t>
      </w:r>
    </w:p>
    <w:p w14:paraId="00000089" w14:textId="77777777" w:rsidR="00845CB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Scheduling auto data refresh</w:t>
      </w:r>
    </w:p>
    <w:p w14:paraId="6D8FECE4" w14:textId="77777777" w:rsidR="00845CBF" w:rsidRPr="00DB5181" w:rsidRDefault="00DB5181">
      <w:pPr>
        <w:pStyle w:val="Heading1"/>
        <w:rPr>
          <w:color w:val="1F4E78"/>
        </w:rPr>
      </w:pPr>
      <w:r>
        <w:rPr>
          <w:color w:val="1F4E78"/>
        </w:rPr>
        <w:t xml:space="preserve">9. </w:t>
      </w:r>
      <w:r w:rsidR="00000000" w:rsidRPr="00A059E2">
        <w:rPr>
          <w:b w:val="0"/>
          <w:bCs/>
          <w:color w:val="000000"/>
        </w:rPr>
        <w:t>Capstone Projects</w:t>
      </w:r>
    </w:p>
    <w:p w14:paraId="51A2737C" w14:textId="77777777" w:rsidR="00845CBF" w:rsidRPr="005C0553" w:rsidRDefault="00000000">
      <w:pPr>
        <w:pStyle w:val="Heading2"/>
        <w:rPr>
          <w:color w:val="4472C4"/>
        </w:rPr>
      </w:pPr>
      <w:r>
        <w:rPr>
          <w:b w:val="0"/>
          <w:bCs/>
          <w:color w:val="000000"/>
        </w:rPr>
        <w:t>Restau</w:t>
      </w:r>
      <w:r>
        <w:rPr>
          <w:b w:val="0"/>
          <w:bCs/>
          <w:color w:val="000000"/>
        </w:rPr>
        <w:t xml:space="preserve">rant </w:t>
      </w:r>
      <w:r>
        <w:rPr>
          <w:b w:val="0"/>
          <w:bCs/>
          <w:color w:val="000000"/>
        </w:rPr>
        <w:t>Delivery</w:t>
      </w:r>
      <w:r>
        <w:rPr>
          <w:b w:val="0"/>
          <w:bCs/>
          <w:color w:val="000000"/>
        </w:rPr>
        <w:t xml:space="preserve"> App</w:t>
      </w:r>
      <w:r w:rsidR="005C0553">
        <w:rPr>
          <w:color w:val="4472C4"/>
        </w:rPr>
        <w:t>:</w:t>
      </w:r>
      <w:r>
        <w:rPr>
          <w:b w:val="0"/>
          <w:bCs/>
          <w:color w:val="000000"/>
        </w:rPr>
        <w:t xml:space="preserve"> Bus</w:t>
      </w:r>
      <w:r>
        <w:rPr>
          <w:b w:val="0"/>
          <w:bCs/>
          <w:color w:val="000000"/>
        </w:rPr>
        <w:t>ine</w:t>
      </w:r>
      <w:r>
        <w:rPr>
          <w:b w:val="0"/>
          <w:bCs/>
          <w:color w:val="000000"/>
        </w:rPr>
        <w:t xml:space="preserve">ss </w:t>
      </w:r>
      <w:r>
        <w:rPr>
          <w:b w:val="0"/>
          <w:bCs/>
          <w:color w:val="000000"/>
        </w:rPr>
        <w:t>Solution</w:t>
      </w:r>
    </w:p>
    <w:p w14:paraId="0000008B" w14:textId="543E1182" w:rsidR="00845CBF" w:rsidRDefault="00A059E2">
      <w:pPr>
        <w:rPr>
          <w:color w:val="000000"/>
        </w:rPr>
      </w:pPr>
      <w:r w:rsidRPr="00A059E2">
        <w:rPr>
          <w:color w:val="000000"/>
        </w:rPr>
        <w:t xml:space="preserve">A management-ready Power BI dashboard providing actionable insights into </w:t>
      </w:r>
      <w:r w:rsidRPr="00A059E2">
        <w:rPr>
          <w:b/>
          <w:bCs/>
          <w:color w:val="000000"/>
        </w:rPr>
        <w:t>Revenue, Customers, Restaurant Performance, Menu Performance, and Delivery Operations</w:t>
      </w:r>
      <w:r w:rsidRPr="00A059E2">
        <w:rPr>
          <w:color w:val="000000"/>
        </w:rPr>
        <w:t>.</w:t>
      </w:r>
    </w:p>
    <w:p w14:paraId="42971923" w14:textId="77777777" w:rsidR="00845CBF" w:rsidRPr="0080137D" w:rsidRDefault="00000000">
      <w:pPr>
        <w:pStyle w:val="Heading2"/>
        <w:rPr>
          <w:color w:val="4472C4"/>
        </w:rPr>
      </w:pPr>
      <w:r w:rsidRPr="00A059E2">
        <w:rPr>
          <w:b w:val="0"/>
          <w:bCs/>
          <w:color w:val="000000"/>
        </w:rPr>
        <w:t>Financ</w:t>
      </w:r>
      <w:r w:rsidRPr="00A059E2">
        <w:rPr>
          <w:b w:val="0"/>
          <w:bCs/>
          <w:color w:val="000000"/>
        </w:rPr>
        <w:t xml:space="preserve">ial Analysis for a </w:t>
      </w:r>
      <w:r w:rsidR="0080137D">
        <w:rPr>
          <w:color w:val="4472C4"/>
        </w:rPr>
        <w:t>Bank</w:t>
      </w:r>
    </w:p>
    <w:p w14:paraId="52ABA55E" w14:textId="2329B5FB" w:rsidR="00A059E2" w:rsidRDefault="00A059E2">
      <w:pPr>
        <w:rPr>
          <w:b/>
          <w:bCs/>
          <w:color w:val="000000"/>
        </w:rPr>
      </w:pPr>
      <w:r w:rsidRPr="00A059E2">
        <w:rPr>
          <w:color w:val="000000"/>
        </w:rPr>
        <w:t xml:space="preserve">Build a customer demographics analysis business solution to </w:t>
      </w:r>
      <w:r w:rsidRPr="00A059E2">
        <w:rPr>
          <w:b/>
          <w:bCs/>
          <w:color w:val="000000"/>
        </w:rPr>
        <w:t>target new customers and promotions</w:t>
      </w:r>
      <w:r>
        <w:rPr>
          <w:b/>
          <w:bCs/>
          <w:color w:val="000000"/>
        </w:rPr>
        <w:t>.</w:t>
      </w:r>
    </w:p>
    <w:sectPr w:rsidR="00A059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AAD9F" w14:textId="77777777" w:rsidR="00500FA0" w:rsidRDefault="00500FA0" w:rsidP="0080137D">
      <w:pPr>
        <w:spacing w:after="0" w:line="240" w:lineRule="auto"/>
      </w:pPr>
      <w:r>
        <w:separator/>
      </w:r>
    </w:p>
  </w:endnote>
  <w:endnote w:type="continuationSeparator" w:id="0">
    <w:p w14:paraId="41747FF6" w14:textId="77777777" w:rsidR="00500FA0" w:rsidRDefault="00500FA0" w:rsidP="00801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149E6A1-A030-4C54-AD5E-22E256D7CA2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F6535BF-AB31-4470-BA5C-7CE0603C7750}"/>
    <w:embedBold r:id="rId3" w:fontKey="{BE3A44B2-B116-4C22-8990-677EB560F1F3}"/>
    <w:embedItalic r:id="rId4" w:fontKey="{2997ABAE-2B77-43B1-9791-DC030F2B397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9083C9D8-E4B3-4D94-A860-7E6183979FEC}"/>
    <w:embedItalic r:id="rId6" w:fontKey="{D0685083-E2F9-461F-AD1F-827AC30EF88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B9E18105-2ED8-458D-A31C-4C78CFF5C1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E817E" w14:textId="77777777" w:rsidR="0080137D" w:rsidRDefault="008013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6552"/>
      <w:gridCol w:w="2808"/>
    </w:tblGrid>
    <w:tr w:rsidR="0080137D" w14:paraId="07DA46B2" w14:textId="77777777">
      <w:tc>
        <w:tcPr>
          <w:tcW w:w="3500" w:type="pct"/>
          <w:tcBorders>
            <w:top w:val="nil"/>
            <w:left w:val="nil"/>
            <w:bottom w:val="nil"/>
            <w:right w:val="nil"/>
          </w:tcBorders>
          <w:hideMark/>
        </w:tcPr>
        <w:p w14:paraId="6CE66320" w14:textId="77777777" w:rsidR="0080137D" w:rsidRDefault="0080137D">
          <w:pPr>
            <w:spacing w:before="100" w:beforeAutospacing="1" w:after="100" w:afterAutospacing="1"/>
            <w:rPr>
              <w:color w:val="7F8C8D"/>
              <w:sz w:val="18"/>
              <w:szCs w:val="18"/>
            </w:rPr>
          </w:pPr>
          <w:r>
            <w:rPr>
              <w:color w:val="7F8C8D"/>
              <w:sz w:val="18"/>
              <w:szCs w:val="18"/>
            </w:rPr>
            <w:t>Power BI Complete Course</w:t>
          </w:r>
        </w:p>
      </w:tc>
      <w:tc>
        <w:tcPr>
          <w:tcW w:w="1500" w:type="pct"/>
          <w:tcBorders>
            <w:top w:val="nil"/>
            <w:left w:val="nil"/>
            <w:bottom w:val="nil"/>
            <w:right w:val="nil"/>
          </w:tcBorders>
          <w:hideMark/>
        </w:tcPr>
        <w:p w14:paraId="5D75B62A" w14:textId="77777777" w:rsidR="0080137D" w:rsidRDefault="0080137D">
          <w:pPr>
            <w:spacing w:before="100" w:beforeAutospacing="1" w:after="100" w:afterAutospacing="1"/>
            <w:jc w:val="right"/>
            <w:rPr>
              <w:color w:val="7F8C8D"/>
              <w:sz w:val="18"/>
              <w:szCs w:val="18"/>
            </w:rPr>
          </w:pPr>
          <w:r>
            <w:rPr>
              <w:color w:val="7F8C8D"/>
              <w:sz w:val="18"/>
              <w:szCs w:val="18"/>
            </w:rPr>
            <w:t xml:space="preserve">Page </w:t>
          </w:r>
          <w:r>
            <w:rPr>
              <w:color w:val="7F8C8D"/>
              <w:sz w:val="18"/>
              <w:szCs w:val="18"/>
            </w:rPr>
            <w:fldChar w:fldCharType="begin"/>
          </w:r>
          <w:r>
            <w:rPr>
              <w:color w:val="7F8C8D"/>
              <w:sz w:val="18"/>
              <w:szCs w:val="18"/>
            </w:rPr>
            <w:instrText>PAGE</w:instrText>
          </w:r>
          <w:r>
            <w:rPr>
              <w:color w:val="7F8C8D"/>
              <w:sz w:val="18"/>
              <w:szCs w:val="18"/>
            </w:rPr>
            <w:fldChar w:fldCharType="separate"/>
          </w:r>
          <w:r>
            <w:rPr>
              <w:color w:val="7F8C8D"/>
              <w:sz w:val="18"/>
              <w:szCs w:val="18"/>
            </w:rPr>
            <w:t xml:space="preserve"> of </w:t>
          </w:r>
          <w:r>
            <w:rPr>
              <w:color w:val="7F8C8D"/>
              <w:sz w:val="18"/>
              <w:szCs w:val="18"/>
            </w:rPr>
            <w:fldChar w:fldCharType="end"/>
          </w:r>
        </w:p>
      </w:tc>
    </w:tr>
  </w:tbl>
  <w:p w14:paraId="4D9C06C4" w14:textId="77777777" w:rsidR="0080137D" w:rsidRDefault="008013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10B34" w14:textId="77777777" w:rsidR="0080137D" w:rsidRDefault="008013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BF8A7" w14:textId="77777777" w:rsidR="00500FA0" w:rsidRDefault="00500FA0" w:rsidP="0080137D">
      <w:pPr>
        <w:spacing w:after="0" w:line="240" w:lineRule="auto"/>
      </w:pPr>
      <w:r>
        <w:separator/>
      </w:r>
    </w:p>
  </w:footnote>
  <w:footnote w:type="continuationSeparator" w:id="0">
    <w:p w14:paraId="070E3312" w14:textId="77777777" w:rsidR="00500FA0" w:rsidRDefault="00500FA0" w:rsidP="00801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5743A" w14:textId="77777777" w:rsidR="0080137D" w:rsidRDefault="008013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94D6C" w14:textId="77777777" w:rsidR="0080137D" w:rsidRDefault="008013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8E9E9" w14:textId="77777777" w:rsidR="0080137D" w:rsidRDefault="008013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2DC9"/>
    <w:multiLevelType w:val="multilevel"/>
    <w:tmpl w:val="67C699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0573D13"/>
    <w:multiLevelType w:val="multilevel"/>
    <w:tmpl w:val="6D1EB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45043"/>
    <w:multiLevelType w:val="multilevel"/>
    <w:tmpl w:val="D242C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042203"/>
    <w:multiLevelType w:val="multilevel"/>
    <w:tmpl w:val="E7A8B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AE2A44"/>
    <w:multiLevelType w:val="multilevel"/>
    <w:tmpl w:val="72E8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020543"/>
    <w:multiLevelType w:val="multilevel"/>
    <w:tmpl w:val="339E8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52155D"/>
    <w:multiLevelType w:val="multilevel"/>
    <w:tmpl w:val="A82409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2946E87"/>
    <w:multiLevelType w:val="multilevel"/>
    <w:tmpl w:val="CDF00E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CC65C49"/>
    <w:multiLevelType w:val="multilevel"/>
    <w:tmpl w:val="5CD49E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E7A3BA6"/>
    <w:multiLevelType w:val="multilevel"/>
    <w:tmpl w:val="219CDE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4513961"/>
    <w:multiLevelType w:val="multilevel"/>
    <w:tmpl w:val="F7368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86116AF"/>
    <w:multiLevelType w:val="multilevel"/>
    <w:tmpl w:val="B9186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842CC8"/>
    <w:multiLevelType w:val="multilevel"/>
    <w:tmpl w:val="7D662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DA1302"/>
    <w:multiLevelType w:val="multilevel"/>
    <w:tmpl w:val="CA5CE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925959"/>
    <w:multiLevelType w:val="multilevel"/>
    <w:tmpl w:val="D578D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826576">
    <w:abstractNumId w:val="7"/>
  </w:num>
  <w:num w:numId="2" w16cid:durableId="2026587617">
    <w:abstractNumId w:val="8"/>
  </w:num>
  <w:num w:numId="3" w16cid:durableId="114836210">
    <w:abstractNumId w:val="0"/>
  </w:num>
  <w:num w:numId="4" w16cid:durableId="1882814601">
    <w:abstractNumId w:val="6"/>
  </w:num>
  <w:num w:numId="5" w16cid:durableId="473379615">
    <w:abstractNumId w:val="9"/>
  </w:num>
  <w:num w:numId="6" w16cid:durableId="1763060777">
    <w:abstractNumId w:val="1"/>
  </w:num>
  <w:num w:numId="7" w16cid:durableId="1747608174">
    <w:abstractNumId w:val="11"/>
  </w:num>
  <w:num w:numId="8" w16cid:durableId="1957759470">
    <w:abstractNumId w:val="14"/>
  </w:num>
  <w:num w:numId="9" w16cid:durableId="18430768">
    <w:abstractNumId w:val="5"/>
  </w:num>
  <w:num w:numId="10" w16cid:durableId="1614095041">
    <w:abstractNumId w:val="12"/>
  </w:num>
  <w:num w:numId="11" w16cid:durableId="1422798181">
    <w:abstractNumId w:val="13"/>
  </w:num>
  <w:num w:numId="12" w16cid:durableId="638537687">
    <w:abstractNumId w:val="2"/>
  </w:num>
  <w:num w:numId="13" w16cid:durableId="766465425">
    <w:abstractNumId w:val="10"/>
  </w:num>
  <w:num w:numId="14" w16cid:durableId="877739890">
    <w:abstractNumId w:val="4"/>
  </w:num>
  <w:num w:numId="15" w16cid:durableId="14621896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CBF"/>
    <w:rsid w:val="00087FD9"/>
    <w:rsid w:val="00091A10"/>
    <w:rsid w:val="0009222F"/>
    <w:rsid w:val="001475F3"/>
    <w:rsid w:val="00192953"/>
    <w:rsid w:val="002A5362"/>
    <w:rsid w:val="00346D19"/>
    <w:rsid w:val="003F4C37"/>
    <w:rsid w:val="0040145F"/>
    <w:rsid w:val="00500FA0"/>
    <w:rsid w:val="005C0553"/>
    <w:rsid w:val="00642139"/>
    <w:rsid w:val="006476A0"/>
    <w:rsid w:val="007768F6"/>
    <w:rsid w:val="007B12D6"/>
    <w:rsid w:val="0080137D"/>
    <w:rsid w:val="00845CBF"/>
    <w:rsid w:val="00861F4A"/>
    <w:rsid w:val="008A0367"/>
    <w:rsid w:val="008C797A"/>
    <w:rsid w:val="00946B10"/>
    <w:rsid w:val="00A059E2"/>
    <w:rsid w:val="00A66784"/>
    <w:rsid w:val="00AC0E04"/>
    <w:rsid w:val="00B46E99"/>
    <w:rsid w:val="00C83503"/>
    <w:rsid w:val="00CC3358"/>
    <w:rsid w:val="00DA3D3B"/>
    <w:rsid w:val="00DB5181"/>
    <w:rsid w:val="00E77353"/>
    <w:rsid w:val="00F30D09"/>
    <w:rsid w:val="00FB22B2"/>
    <w:rsid w:val="00FC3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91B39"/>
  <w15:docId w15:val="{954F6782-BD7B-492D-8EC2-CD08936B7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A1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A1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A1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BookTitle">
    <w:name w:val="Book Title"/>
    <w:basedOn w:val="DefaultParagraphFont"/>
    <w:uiPriority w:val="33"/>
    <w:qFormat/>
    <w:rsid w:val="00091A1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91A10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91A10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A1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A1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A1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091A10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A1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A10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091A10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34"/>
    <w:qFormat/>
    <w:rsid w:val="00091A10"/>
    <w:pPr>
      <w:ind w:left="720"/>
      <w:contextualSpacing/>
    </w:pPr>
  </w:style>
  <w:style w:type="paragraph" w:styleId="NoSpacing">
    <w:name w:val="No Spacing"/>
    <w:uiPriority w:val="1"/>
    <w:qFormat/>
    <w:rsid w:val="00091A1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91A1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A10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091A1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91A1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91A1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1A10"/>
    <w:pPr>
      <w:spacing w:before="240" w:after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91A1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:lang w:val="en-IN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Pr>
      <w:b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Pr>
      <w:b/>
      <w:sz w:val="36"/>
      <w:szCs w:val="36"/>
    </w:rPr>
  </w:style>
  <w:style w:type="table" w:styleId="TableGridLight">
    <w:name w:val="Grid Table Light"/>
    <w:basedOn w:val="TableNormal"/>
    <w:uiPriority w:val="40"/>
    <w:rsid w:val="008013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801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37D"/>
  </w:style>
  <w:style w:type="paragraph" w:styleId="Footer">
    <w:name w:val="footer"/>
    <w:basedOn w:val="Normal"/>
    <w:link w:val="FooterChar"/>
    <w:uiPriority w:val="99"/>
    <w:unhideWhenUsed/>
    <w:rsid w:val="00801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9</Pages>
  <Words>920</Words>
  <Characters>5321</Characters>
  <Application>Microsoft Office Word</Application>
  <DocSecurity>0</DocSecurity>
  <Lines>253</Lines>
  <Paragraphs>260</Paragraphs>
  <ScaleCrop>false</ScaleCrop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Amit Goyal</cp:lastModifiedBy>
  <cp:revision>3</cp:revision>
  <dcterms:created xsi:type="dcterms:W3CDTF">2026-09-21T07:18:00Z</dcterms:created>
  <dcterms:modified xsi:type="dcterms:W3CDTF">2026-09-21T08:12:00Z</dcterms:modified>
</cp:coreProperties>
</file>